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748AE" w14:textId="77777777" w:rsidR="00E71F89" w:rsidRPr="002F02C2" w:rsidRDefault="00E71F89" w:rsidP="00DD0D2E">
      <w:pPr>
        <w:tabs>
          <w:tab w:val="left" w:pos="567"/>
        </w:tabs>
        <w:spacing w:line="360" w:lineRule="auto"/>
        <w:rPr>
          <w:rFonts w:asciiTheme="minorHAnsi" w:hAnsiTheme="minorHAnsi" w:cstheme="minorHAnsi"/>
          <w:b/>
        </w:rPr>
      </w:pPr>
      <w:r w:rsidRPr="002F02C2">
        <w:rPr>
          <w:rFonts w:asciiTheme="minorHAnsi" w:hAnsiTheme="minorHAnsi" w:cstheme="minorHAnsi"/>
          <w:b/>
        </w:rPr>
        <w:t>AMAÇ</w:t>
      </w:r>
    </w:p>
    <w:p w14:paraId="65DC0265" w14:textId="2413378E" w:rsidR="00994F60" w:rsidRPr="002F02C2" w:rsidRDefault="00F00BBA" w:rsidP="00994F60">
      <w:pPr>
        <w:pStyle w:val="GvdeMetniGirintisi"/>
        <w:tabs>
          <w:tab w:val="left" w:pos="5670"/>
        </w:tabs>
        <w:spacing w:line="360" w:lineRule="auto"/>
        <w:ind w:left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FİRMAMIZ’ da</w:t>
      </w:r>
      <w:r w:rsidR="00646B57" w:rsidRPr="002F02C2">
        <w:rPr>
          <w:rFonts w:asciiTheme="minorHAnsi" w:hAnsiTheme="minorHAnsi" w:cstheme="minorHAnsi"/>
        </w:rPr>
        <w:t xml:space="preserve"> </w:t>
      </w:r>
      <w:r w:rsidR="00994F60" w:rsidRPr="002F02C2">
        <w:rPr>
          <w:rFonts w:asciiTheme="minorHAnsi" w:hAnsiTheme="minorHAnsi" w:cstheme="minorHAnsi"/>
        </w:rPr>
        <w:t xml:space="preserve">yürütülen </w:t>
      </w:r>
      <w:r w:rsidR="008F3BF5">
        <w:rPr>
          <w:rFonts w:asciiTheme="minorHAnsi" w:hAnsiTheme="minorHAnsi" w:cstheme="minorHAnsi"/>
        </w:rPr>
        <w:t>İŞ</w:t>
      </w:r>
      <w:r w:rsidR="00994F60" w:rsidRPr="002F02C2">
        <w:rPr>
          <w:rFonts w:asciiTheme="minorHAnsi" w:hAnsiTheme="minorHAnsi" w:cstheme="minorHAnsi"/>
        </w:rPr>
        <w:t xml:space="preserve"> </w:t>
      </w:r>
      <w:r w:rsidR="008F3BF5">
        <w:rPr>
          <w:rFonts w:asciiTheme="minorHAnsi" w:hAnsiTheme="minorHAnsi" w:cstheme="minorHAnsi"/>
        </w:rPr>
        <w:t>S</w:t>
      </w:r>
      <w:r w:rsidR="00994F60" w:rsidRPr="002F02C2">
        <w:rPr>
          <w:rFonts w:asciiTheme="minorHAnsi" w:hAnsiTheme="minorHAnsi" w:cstheme="minorHAnsi"/>
        </w:rPr>
        <w:t>ağlığı</w:t>
      </w:r>
      <w:r w:rsidR="008F3BF5">
        <w:rPr>
          <w:rFonts w:asciiTheme="minorHAnsi" w:hAnsiTheme="minorHAnsi" w:cstheme="minorHAnsi"/>
        </w:rPr>
        <w:t xml:space="preserve"> ve</w:t>
      </w:r>
      <w:r w:rsidR="00994F60" w:rsidRPr="002F02C2">
        <w:rPr>
          <w:rFonts w:asciiTheme="minorHAnsi" w:hAnsiTheme="minorHAnsi" w:cstheme="minorHAnsi"/>
        </w:rPr>
        <w:t xml:space="preserve"> </w:t>
      </w:r>
      <w:r w:rsidR="008F3BF5">
        <w:rPr>
          <w:rFonts w:asciiTheme="minorHAnsi" w:hAnsiTheme="minorHAnsi" w:cstheme="minorHAnsi"/>
        </w:rPr>
        <w:t>G</w:t>
      </w:r>
      <w:r w:rsidR="00994F60" w:rsidRPr="002F02C2">
        <w:rPr>
          <w:rFonts w:asciiTheme="minorHAnsi" w:hAnsiTheme="minorHAnsi" w:cstheme="minorHAnsi"/>
        </w:rPr>
        <w:t xml:space="preserve">üvenliği yönetim </w:t>
      </w:r>
      <w:r w:rsidR="008F3BF5">
        <w:rPr>
          <w:rFonts w:asciiTheme="minorHAnsi" w:hAnsiTheme="minorHAnsi" w:cstheme="minorHAnsi"/>
        </w:rPr>
        <w:t>sistemi</w:t>
      </w:r>
      <w:r w:rsidR="00994F60" w:rsidRPr="002F02C2">
        <w:rPr>
          <w:rFonts w:asciiTheme="minorHAnsi" w:hAnsiTheme="minorHAnsi" w:cstheme="minorHAnsi"/>
        </w:rPr>
        <w:t xml:space="preserve"> faaliyetlerine ilişkin tabi olunan </w:t>
      </w:r>
      <w:r w:rsidR="008F3BF5">
        <w:rPr>
          <w:rFonts w:asciiTheme="minorHAnsi" w:hAnsiTheme="minorHAnsi" w:cstheme="minorHAnsi"/>
        </w:rPr>
        <w:t>yasal</w:t>
      </w:r>
      <w:r w:rsidR="00994F60" w:rsidRPr="002F02C2">
        <w:rPr>
          <w:rFonts w:asciiTheme="minorHAnsi" w:hAnsiTheme="minorHAnsi" w:cstheme="minorHAnsi"/>
        </w:rPr>
        <w:t xml:space="preserve"> ve diğer şartların hangi yöntem dahilinde tespit edildiğine ilişkin uygulamaları, yetki ve sorumlulukları belirlemektir. </w:t>
      </w:r>
      <w:r w:rsidR="00DD4352" w:rsidRPr="002F02C2">
        <w:rPr>
          <w:rFonts w:asciiTheme="minorHAnsi" w:hAnsiTheme="minorHAnsi" w:cstheme="minorHAnsi"/>
        </w:rPr>
        <w:t xml:space="preserve">Ayrıca </w:t>
      </w:r>
      <w:r w:rsidR="00DD4352" w:rsidRPr="002F02C2">
        <w:rPr>
          <w:rFonts w:asciiTheme="minorHAnsi" w:hAnsiTheme="minorHAnsi" w:cstheme="minorHAnsi"/>
          <w:color w:val="000000"/>
        </w:rPr>
        <w:t>uygunlukla ilgili taahhüdüyle tutarlı olarak, tüm birimlerinde sürdürülmekte olan faaliyetlere ilişkin belirlenen ulusal ve uluslararası yasaların ve diğer şartların periyodik olarak değerlendirilmesi amacıyla oluşturulmuştur.</w:t>
      </w:r>
    </w:p>
    <w:p w14:paraId="4454BC97" w14:textId="7836C6B2" w:rsidR="00E71F89" w:rsidRPr="002F02C2" w:rsidRDefault="00E71F89" w:rsidP="00994F60">
      <w:pPr>
        <w:pStyle w:val="GvdeMetniGirintisi"/>
        <w:tabs>
          <w:tab w:val="left" w:pos="567"/>
          <w:tab w:val="left" w:pos="5670"/>
        </w:tabs>
        <w:spacing w:line="360" w:lineRule="auto"/>
        <w:ind w:left="0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  <w:b/>
        </w:rPr>
        <w:t>KAPSAM</w:t>
      </w:r>
    </w:p>
    <w:p w14:paraId="01D3CA98" w14:textId="69251679" w:rsidR="00AC4CFB" w:rsidRPr="002F02C2" w:rsidRDefault="008F3BF5" w:rsidP="00AC4CFB">
      <w:pPr>
        <w:pStyle w:val="GvdeMetni21"/>
        <w:spacing w:line="360" w:lineRule="auto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İŞ</w:t>
      </w:r>
      <w:r w:rsidR="00AC4CFB" w:rsidRPr="002F02C2">
        <w:rPr>
          <w:rFonts w:asciiTheme="minorHAnsi" w:hAnsiTheme="minorHAnsi" w:cstheme="minorHAnsi"/>
          <w:sz w:val="20"/>
        </w:rPr>
        <w:t xml:space="preserve"> </w:t>
      </w:r>
      <w:r>
        <w:rPr>
          <w:rFonts w:asciiTheme="minorHAnsi" w:hAnsiTheme="minorHAnsi" w:cstheme="minorHAnsi"/>
          <w:sz w:val="20"/>
        </w:rPr>
        <w:t>S</w:t>
      </w:r>
      <w:r w:rsidR="00AC4CFB" w:rsidRPr="002F02C2">
        <w:rPr>
          <w:rFonts w:asciiTheme="minorHAnsi" w:hAnsiTheme="minorHAnsi" w:cstheme="minorHAnsi"/>
          <w:sz w:val="20"/>
        </w:rPr>
        <w:t xml:space="preserve">ağlığı </w:t>
      </w:r>
      <w:r>
        <w:rPr>
          <w:rFonts w:asciiTheme="minorHAnsi" w:hAnsiTheme="minorHAnsi" w:cstheme="minorHAnsi"/>
          <w:sz w:val="20"/>
        </w:rPr>
        <w:t>ve</w:t>
      </w:r>
      <w:r w:rsidR="00AC4CFB" w:rsidRPr="002F02C2">
        <w:rPr>
          <w:rFonts w:asciiTheme="minorHAnsi" w:hAnsiTheme="minorHAnsi" w:cstheme="minorHAnsi"/>
          <w:sz w:val="20"/>
        </w:rPr>
        <w:t xml:space="preserve"> </w:t>
      </w:r>
      <w:r>
        <w:rPr>
          <w:rFonts w:asciiTheme="minorHAnsi" w:hAnsiTheme="minorHAnsi" w:cstheme="minorHAnsi"/>
          <w:sz w:val="20"/>
        </w:rPr>
        <w:t>G</w:t>
      </w:r>
      <w:r w:rsidR="00AC4CFB" w:rsidRPr="002F02C2">
        <w:rPr>
          <w:rFonts w:asciiTheme="minorHAnsi" w:hAnsiTheme="minorHAnsi" w:cstheme="minorHAnsi"/>
          <w:sz w:val="20"/>
        </w:rPr>
        <w:t xml:space="preserve">üvenliğini etkileyen </w:t>
      </w:r>
      <w:r w:rsidR="00994F60" w:rsidRPr="002F02C2">
        <w:rPr>
          <w:rFonts w:asciiTheme="minorHAnsi" w:hAnsiTheme="minorHAnsi" w:cstheme="minorHAnsi"/>
          <w:sz w:val="20"/>
        </w:rPr>
        <w:t>yasal ve diğer şartların</w:t>
      </w:r>
      <w:r w:rsidR="00AC4CFB" w:rsidRPr="002F02C2">
        <w:rPr>
          <w:rFonts w:asciiTheme="minorHAnsi" w:hAnsiTheme="minorHAnsi" w:cstheme="minorHAnsi"/>
          <w:sz w:val="20"/>
        </w:rPr>
        <w:t xml:space="preserve"> belirlenmesine </w:t>
      </w:r>
      <w:r w:rsidR="00DD4352" w:rsidRPr="002F02C2">
        <w:rPr>
          <w:rFonts w:asciiTheme="minorHAnsi" w:hAnsiTheme="minorHAnsi" w:cstheme="minorHAnsi"/>
          <w:sz w:val="20"/>
        </w:rPr>
        <w:t xml:space="preserve">ve uygunluğunun değerlendirilmesine </w:t>
      </w:r>
      <w:r w:rsidR="00AC4CFB" w:rsidRPr="002F02C2">
        <w:rPr>
          <w:rFonts w:asciiTheme="minorHAnsi" w:hAnsiTheme="minorHAnsi" w:cstheme="minorHAnsi"/>
          <w:sz w:val="20"/>
        </w:rPr>
        <w:t>ilişkin faaliyetleri kapsar.</w:t>
      </w:r>
    </w:p>
    <w:p w14:paraId="350FE59D" w14:textId="38D58C0E" w:rsidR="00E71F89" w:rsidRPr="002F02C2" w:rsidRDefault="00E71F89" w:rsidP="00D5416D">
      <w:pPr>
        <w:pStyle w:val="GvdeMetniGirintisi"/>
        <w:tabs>
          <w:tab w:val="left" w:pos="567"/>
        </w:tabs>
        <w:spacing w:line="360" w:lineRule="auto"/>
        <w:ind w:left="0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  <w:b/>
        </w:rPr>
        <w:t>TANIMLAR VE KISALTMALAR</w:t>
      </w:r>
      <w:r w:rsidRPr="002F02C2">
        <w:rPr>
          <w:rFonts w:asciiTheme="minorHAnsi" w:hAnsiTheme="minorHAnsi" w:cstheme="minorHAnsi"/>
        </w:rPr>
        <w:t xml:space="preserve"> </w:t>
      </w:r>
    </w:p>
    <w:p w14:paraId="3DE87AF3" w14:textId="77777777" w:rsidR="008E66AD" w:rsidRPr="002F02C2" w:rsidRDefault="008E66AD" w:rsidP="00AC4CFB">
      <w:pPr>
        <w:numPr>
          <w:ilvl w:val="1"/>
          <w:numId w:val="8"/>
        </w:numPr>
        <w:tabs>
          <w:tab w:val="clear" w:pos="1785"/>
          <w:tab w:val="left" w:pos="567"/>
        </w:tabs>
        <w:spacing w:line="360" w:lineRule="auto"/>
        <w:ind w:left="567" w:hanging="567"/>
        <w:rPr>
          <w:rFonts w:asciiTheme="minorHAnsi" w:hAnsiTheme="minorHAnsi" w:cstheme="minorHAnsi"/>
        </w:rPr>
        <w:sectPr w:rsidR="008E66AD" w:rsidRPr="002F02C2" w:rsidSect="006B59F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567" w:bottom="709" w:left="851" w:header="454" w:footer="0" w:gutter="0"/>
          <w:cols w:space="708"/>
          <w:docGrid w:linePitch="272"/>
        </w:sectPr>
      </w:pPr>
    </w:p>
    <w:p w14:paraId="1AC18EA0" w14:textId="69C584DD" w:rsidR="00AC4CFB" w:rsidRPr="002F02C2" w:rsidRDefault="00AC4CFB" w:rsidP="00806817">
      <w:pPr>
        <w:pStyle w:val="GvdeMetni"/>
        <w:numPr>
          <w:ilvl w:val="0"/>
          <w:numId w:val="37"/>
        </w:numPr>
        <w:spacing w:after="0" w:line="360" w:lineRule="auto"/>
        <w:jc w:val="both"/>
        <w:rPr>
          <w:rFonts w:asciiTheme="minorHAnsi" w:hAnsiTheme="minorHAnsi" w:cstheme="minorHAnsi"/>
          <w:bCs/>
        </w:rPr>
      </w:pPr>
      <w:r w:rsidRPr="002F02C2">
        <w:rPr>
          <w:rFonts w:asciiTheme="minorHAnsi" w:hAnsiTheme="minorHAnsi" w:cstheme="minorHAnsi"/>
          <w:b/>
          <w:bCs/>
        </w:rPr>
        <w:t>İSGT:</w:t>
      </w:r>
      <w:r w:rsidRPr="002F02C2">
        <w:rPr>
          <w:rFonts w:asciiTheme="minorHAnsi" w:hAnsiTheme="minorHAnsi" w:cstheme="minorHAnsi"/>
          <w:bCs/>
        </w:rPr>
        <w:t xml:space="preserve"> İ</w:t>
      </w:r>
      <w:r w:rsidR="008F3BF5">
        <w:rPr>
          <w:rFonts w:asciiTheme="minorHAnsi" w:hAnsiTheme="minorHAnsi" w:cstheme="minorHAnsi"/>
          <w:bCs/>
        </w:rPr>
        <w:t>Ş</w:t>
      </w:r>
      <w:r w:rsidRPr="002F02C2">
        <w:rPr>
          <w:rFonts w:asciiTheme="minorHAnsi" w:hAnsiTheme="minorHAnsi" w:cstheme="minorHAnsi"/>
          <w:bCs/>
        </w:rPr>
        <w:t xml:space="preserve"> Sağlığı ve Güvenliği Temsilcisi</w:t>
      </w:r>
    </w:p>
    <w:p w14:paraId="4688335D" w14:textId="77777777" w:rsidR="008471FE" w:rsidRPr="002F02C2" w:rsidRDefault="00E71F89" w:rsidP="00DD0D2E">
      <w:pPr>
        <w:tabs>
          <w:tab w:val="left" w:pos="567"/>
          <w:tab w:val="left" w:pos="4820"/>
        </w:tabs>
        <w:spacing w:line="360" w:lineRule="auto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  <w:b/>
        </w:rPr>
        <w:t>İLGİLİ DÖKÜMANLAR</w:t>
      </w:r>
    </w:p>
    <w:p w14:paraId="722745E8" w14:textId="4333C6FE" w:rsidR="00AC4CFB" w:rsidRPr="002F02C2" w:rsidRDefault="00994F60" w:rsidP="00DD0D2E">
      <w:pPr>
        <w:pStyle w:val="GvdeMetniGirintisi"/>
        <w:numPr>
          <w:ilvl w:val="0"/>
          <w:numId w:val="35"/>
        </w:numPr>
        <w:tabs>
          <w:tab w:val="left" w:pos="567"/>
          <w:tab w:val="left" w:pos="1080"/>
          <w:tab w:val="left" w:pos="5670"/>
          <w:tab w:val="left" w:pos="6660"/>
        </w:tabs>
        <w:suppressAutoHyphens/>
        <w:spacing w:line="360" w:lineRule="auto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>Yasal Mevzuat İzleme Formu</w:t>
      </w:r>
      <w:r w:rsidR="0066591D" w:rsidRPr="002F02C2">
        <w:rPr>
          <w:rFonts w:asciiTheme="minorHAnsi" w:hAnsiTheme="minorHAnsi" w:cstheme="minorHAnsi"/>
        </w:rPr>
        <w:tab/>
      </w:r>
    </w:p>
    <w:p w14:paraId="67B1CE4A" w14:textId="198CA21C" w:rsidR="00DD4352" w:rsidRPr="002F02C2" w:rsidRDefault="00DD4352" w:rsidP="00DD0D2E">
      <w:pPr>
        <w:pStyle w:val="GvdeMetniGirintisi"/>
        <w:numPr>
          <w:ilvl w:val="0"/>
          <w:numId w:val="35"/>
        </w:numPr>
        <w:tabs>
          <w:tab w:val="left" w:pos="567"/>
          <w:tab w:val="left" w:pos="1080"/>
          <w:tab w:val="left" w:pos="5670"/>
          <w:tab w:val="left" w:pos="6660"/>
        </w:tabs>
        <w:suppressAutoHyphens/>
        <w:spacing w:line="360" w:lineRule="auto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 xml:space="preserve">Yasal </w:t>
      </w:r>
      <w:r w:rsidR="0066591D" w:rsidRPr="002F02C2">
        <w:rPr>
          <w:rFonts w:asciiTheme="minorHAnsi" w:hAnsiTheme="minorHAnsi" w:cstheme="minorHAnsi"/>
        </w:rPr>
        <w:t>ve Diğer Şartlar</w:t>
      </w:r>
      <w:r w:rsidRPr="002F02C2">
        <w:rPr>
          <w:rFonts w:asciiTheme="minorHAnsi" w:hAnsiTheme="minorHAnsi" w:cstheme="minorHAnsi"/>
        </w:rPr>
        <w:t xml:space="preserve"> Uygunluk Değerlendirme Formu</w:t>
      </w:r>
    </w:p>
    <w:p w14:paraId="2B43D436" w14:textId="20167E89" w:rsidR="00AC4CFB" w:rsidRPr="002F02C2" w:rsidRDefault="00994F60" w:rsidP="00DD0D2E">
      <w:pPr>
        <w:pStyle w:val="GvdeMetniGirintisi"/>
        <w:numPr>
          <w:ilvl w:val="0"/>
          <w:numId w:val="35"/>
        </w:numPr>
        <w:tabs>
          <w:tab w:val="left" w:pos="567"/>
          <w:tab w:val="left" w:pos="1080"/>
          <w:tab w:val="left" w:pos="5670"/>
          <w:tab w:val="left" w:pos="6660"/>
        </w:tabs>
        <w:suppressAutoHyphens/>
        <w:spacing w:line="360" w:lineRule="auto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>İSG</w:t>
      </w:r>
      <w:r w:rsidR="0066591D" w:rsidRPr="002F02C2">
        <w:rPr>
          <w:rFonts w:asciiTheme="minorHAnsi" w:hAnsiTheme="minorHAnsi" w:cstheme="minorHAnsi"/>
        </w:rPr>
        <w:t xml:space="preserve"> </w:t>
      </w:r>
      <w:r w:rsidRPr="002F02C2">
        <w:rPr>
          <w:rFonts w:asciiTheme="minorHAnsi" w:hAnsiTheme="minorHAnsi" w:cstheme="minorHAnsi"/>
        </w:rPr>
        <w:t>Yasal Mevzuatlar</w:t>
      </w:r>
      <w:r w:rsidR="009A6429" w:rsidRPr="002F02C2">
        <w:rPr>
          <w:rFonts w:asciiTheme="minorHAnsi" w:hAnsiTheme="minorHAnsi" w:cstheme="minorHAnsi"/>
        </w:rPr>
        <w:tab/>
      </w:r>
      <w:r w:rsidR="009A6429" w:rsidRPr="002F02C2">
        <w:rPr>
          <w:rFonts w:asciiTheme="minorHAnsi" w:hAnsiTheme="minorHAnsi" w:cstheme="minorHAnsi"/>
        </w:rPr>
        <w:tab/>
      </w:r>
    </w:p>
    <w:p w14:paraId="424B9D73" w14:textId="42D28823" w:rsidR="00E71F89" w:rsidRPr="00DD0D2E" w:rsidRDefault="00E71F89" w:rsidP="00DD0D2E">
      <w:pPr>
        <w:tabs>
          <w:tab w:val="left" w:pos="567"/>
        </w:tabs>
        <w:spacing w:line="360" w:lineRule="auto"/>
        <w:rPr>
          <w:rFonts w:asciiTheme="minorHAnsi" w:hAnsiTheme="minorHAnsi" w:cstheme="minorHAnsi"/>
          <w:b/>
        </w:rPr>
        <w:sectPr w:rsidR="00E71F89" w:rsidRPr="00DD0D2E" w:rsidSect="008E66AD">
          <w:type w:val="continuous"/>
          <w:pgSz w:w="11906" w:h="16838" w:code="9"/>
          <w:pgMar w:top="1418" w:right="567" w:bottom="709" w:left="851" w:header="709" w:footer="221" w:gutter="0"/>
          <w:cols w:space="708"/>
        </w:sectPr>
      </w:pPr>
      <w:r w:rsidRPr="002F02C2">
        <w:rPr>
          <w:rFonts w:asciiTheme="minorHAnsi" w:hAnsiTheme="minorHAnsi" w:cstheme="minorHAnsi"/>
          <w:b/>
        </w:rPr>
        <w:t>SORUMLULAR</w:t>
      </w:r>
    </w:p>
    <w:p w14:paraId="23AFD570" w14:textId="5EDB2E50" w:rsidR="00E71F89" w:rsidRPr="008F3BF5" w:rsidRDefault="00AC4CFB" w:rsidP="00AC4CFB">
      <w:pPr>
        <w:pStyle w:val="GvdeMetni"/>
        <w:numPr>
          <w:ilvl w:val="0"/>
          <w:numId w:val="36"/>
        </w:numPr>
        <w:tabs>
          <w:tab w:val="left" w:pos="567"/>
        </w:tabs>
        <w:spacing w:after="0" w:line="360" w:lineRule="auto"/>
        <w:jc w:val="both"/>
        <w:rPr>
          <w:rFonts w:asciiTheme="minorHAnsi" w:hAnsiTheme="minorHAnsi" w:cstheme="minorHAnsi"/>
        </w:rPr>
        <w:sectPr w:rsidR="00E71F89" w:rsidRPr="008F3BF5" w:rsidSect="00267F23">
          <w:type w:val="continuous"/>
          <w:pgSz w:w="11906" w:h="16838" w:code="9"/>
          <w:pgMar w:top="1418" w:right="567" w:bottom="709" w:left="851" w:header="709" w:footer="221" w:gutter="0"/>
          <w:cols w:space="708"/>
        </w:sectPr>
      </w:pPr>
      <w:r w:rsidRPr="002F02C2">
        <w:rPr>
          <w:rFonts w:asciiTheme="minorHAnsi" w:hAnsiTheme="minorHAnsi" w:cstheme="minorHAnsi"/>
        </w:rPr>
        <w:t xml:space="preserve">İSG </w:t>
      </w:r>
      <w:r w:rsidR="00994F60" w:rsidRPr="002F02C2">
        <w:rPr>
          <w:rFonts w:asciiTheme="minorHAnsi" w:hAnsiTheme="minorHAnsi" w:cstheme="minorHAnsi"/>
        </w:rPr>
        <w:t>Temsilcis</w:t>
      </w:r>
      <w:r w:rsidRPr="002F02C2">
        <w:rPr>
          <w:rFonts w:asciiTheme="minorHAnsi" w:hAnsiTheme="minorHAnsi" w:cstheme="minorHAnsi"/>
        </w:rPr>
        <w:t>i</w:t>
      </w:r>
    </w:p>
    <w:p w14:paraId="2B9BDC44" w14:textId="77777777" w:rsidR="00E71F89" w:rsidRPr="002F02C2" w:rsidRDefault="00E71F89" w:rsidP="00DD0D2E">
      <w:pPr>
        <w:tabs>
          <w:tab w:val="left" w:pos="567"/>
        </w:tabs>
        <w:spacing w:line="360" w:lineRule="auto"/>
        <w:rPr>
          <w:rFonts w:asciiTheme="minorHAnsi" w:hAnsiTheme="minorHAnsi" w:cstheme="minorHAnsi"/>
          <w:b/>
        </w:rPr>
      </w:pPr>
      <w:r w:rsidRPr="002F02C2">
        <w:rPr>
          <w:rFonts w:asciiTheme="minorHAnsi" w:hAnsiTheme="minorHAnsi" w:cstheme="minorHAnsi"/>
          <w:b/>
        </w:rPr>
        <w:t>UYGULAMA</w:t>
      </w:r>
    </w:p>
    <w:p w14:paraId="155DE77C" w14:textId="55D9B72B" w:rsidR="00994F60" w:rsidRPr="002F02C2" w:rsidRDefault="00994F60" w:rsidP="00994F60">
      <w:pPr>
        <w:tabs>
          <w:tab w:val="left" w:pos="540"/>
        </w:tabs>
        <w:spacing w:line="360" w:lineRule="auto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>Kanuni ve diğer şartların belirlenmesi faaliyeti İSGT tarafından yürütülür.</w:t>
      </w:r>
    </w:p>
    <w:p w14:paraId="4E863E29" w14:textId="30034582" w:rsidR="00994F60" w:rsidRPr="002F02C2" w:rsidRDefault="00F00BBA" w:rsidP="00994F60">
      <w:pPr>
        <w:tabs>
          <w:tab w:val="left" w:pos="540"/>
          <w:tab w:val="num" w:pos="1440"/>
        </w:tabs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FİRMAMIZ</w:t>
      </w:r>
      <w:r w:rsidR="00994F60" w:rsidRPr="002F02C2">
        <w:rPr>
          <w:rFonts w:asciiTheme="minorHAnsi" w:hAnsiTheme="minorHAnsi" w:cstheme="minorHAnsi"/>
        </w:rPr>
        <w:t xml:space="preserve"> bulunduğu sektörde kendisine uygulanabilir iş güvenliği ile ilgili yasalar olarak </w:t>
      </w:r>
      <w:r w:rsidR="00994F60" w:rsidRPr="002F02C2">
        <w:rPr>
          <w:rFonts w:asciiTheme="minorHAnsi" w:hAnsiTheme="minorHAnsi" w:cstheme="minorHAnsi"/>
          <w:b/>
        </w:rPr>
        <w:t xml:space="preserve">Yasal Mevzuat İzleme Formunda </w:t>
      </w:r>
      <w:r w:rsidR="00994F60" w:rsidRPr="002F02C2">
        <w:rPr>
          <w:rFonts w:asciiTheme="minorHAnsi" w:hAnsiTheme="minorHAnsi" w:cstheme="minorHAnsi"/>
        </w:rPr>
        <w:t>bulunan yasal şartları belirlemiştir.</w:t>
      </w:r>
    </w:p>
    <w:p w14:paraId="0F0B9AFE" w14:textId="3465C84E" w:rsidR="00994F60" w:rsidRPr="002F02C2" w:rsidRDefault="00994F60" w:rsidP="00994F60">
      <w:pPr>
        <w:pStyle w:val="GvdeMetni21"/>
        <w:spacing w:line="360" w:lineRule="auto"/>
        <w:jc w:val="left"/>
        <w:rPr>
          <w:rFonts w:asciiTheme="minorHAnsi" w:hAnsiTheme="minorHAnsi" w:cstheme="minorHAnsi"/>
          <w:sz w:val="20"/>
        </w:rPr>
      </w:pPr>
      <w:r w:rsidRPr="002F02C2">
        <w:rPr>
          <w:rFonts w:asciiTheme="minorHAnsi" w:hAnsiTheme="minorHAnsi" w:cstheme="minorHAnsi"/>
          <w:b/>
          <w:sz w:val="20"/>
        </w:rPr>
        <w:t>İSGT</w:t>
      </w:r>
      <w:r w:rsidRPr="002F02C2">
        <w:rPr>
          <w:rFonts w:asciiTheme="minorHAnsi" w:hAnsiTheme="minorHAnsi" w:cstheme="minorHAnsi"/>
          <w:sz w:val="20"/>
        </w:rPr>
        <w:t xml:space="preserve"> sürekli mevzuat ve yönetmelikleri takip eder.</w:t>
      </w:r>
    </w:p>
    <w:p w14:paraId="4B45AB8F" w14:textId="3FC21D7F" w:rsidR="00994F60" w:rsidRPr="002F02C2" w:rsidRDefault="00F00BBA" w:rsidP="00994F60">
      <w:pPr>
        <w:pStyle w:val="GvdeMetni21"/>
        <w:spacing w:line="360" w:lineRule="auto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b/>
          <w:sz w:val="20"/>
        </w:rPr>
        <w:t>FİRMAMIZ</w:t>
      </w:r>
      <w:r w:rsidR="00994F60" w:rsidRPr="002F02C2">
        <w:rPr>
          <w:rFonts w:asciiTheme="minorHAnsi" w:hAnsiTheme="minorHAnsi" w:cstheme="minorHAnsi"/>
          <w:sz w:val="20"/>
        </w:rPr>
        <w:t xml:space="preserve"> İSG ile ilgili faaliyetlerine ilişkin ilgili kanunlarda bir değişiklik veya yeni bir kanun çıkması olasılığı yüzünden internet aracılığı ile takip edilir.</w:t>
      </w:r>
    </w:p>
    <w:p w14:paraId="4AD36A03" w14:textId="6F62D980" w:rsidR="00994F60" w:rsidRPr="002F02C2" w:rsidRDefault="00994F60" w:rsidP="00DD0D2E">
      <w:pPr>
        <w:pStyle w:val="GvdeMetni21"/>
        <w:spacing w:line="360" w:lineRule="auto"/>
        <w:jc w:val="left"/>
        <w:rPr>
          <w:rFonts w:asciiTheme="minorHAnsi" w:hAnsiTheme="minorHAnsi" w:cstheme="minorHAnsi"/>
          <w:sz w:val="20"/>
        </w:rPr>
      </w:pPr>
      <w:r w:rsidRPr="002F02C2">
        <w:rPr>
          <w:rFonts w:asciiTheme="minorHAnsi" w:hAnsiTheme="minorHAnsi" w:cstheme="minorHAnsi"/>
          <w:sz w:val="20"/>
        </w:rPr>
        <w:t xml:space="preserve">Belirlenen yasal ve diğer şartlar </w:t>
      </w:r>
      <w:r w:rsidRPr="002F02C2">
        <w:rPr>
          <w:rFonts w:asciiTheme="minorHAnsi" w:hAnsiTheme="minorHAnsi" w:cstheme="minorHAnsi"/>
          <w:b/>
          <w:sz w:val="20"/>
        </w:rPr>
        <w:t>Yasal Mevzuat İzleme Formuna</w:t>
      </w:r>
      <w:r w:rsidR="00F85BD0" w:rsidRPr="002F02C2">
        <w:rPr>
          <w:rFonts w:asciiTheme="minorHAnsi" w:hAnsiTheme="minorHAnsi" w:cstheme="minorHAnsi"/>
          <w:sz w:val="20"/>
        </w:rPr>
        <w:t xml:space="preserve"> </w:t>
      </w:r>
      <w:r w:rsidRPr="002F02C2">
        <w:rPr>
          <w:rFonts w:asciiTheme="minorHAnsi" w:hAnsiTheme="minorHAnsi" w:cstheme="minorHAnsi"/>
          <w:sz w:val="20"/>
        </w:rPr>
        <w:t>işlenir.</w:t>
      </w:r>
    </w:p>
    <w:p w14:paraId="2B96BF7F" w14:textId="495AAF4D" w:rsidR="00994F60" w:rsidRPr="002F02C2" w:rsidRDefault="00994F60" w:rsidP="00DD0D2E">
      <w:pPr>
        <w:pStyle w:val="GvdeMetniGirintisi"/>
        <w:tabs>
          <w:tab w:val="left" w:pos="0"/>
          <w:tab w:val="left" w:pos="540"/>
          <w:tab w:val="left" w:pos="1080"/>
          <w:tab w:val="left" w:pos="6660"/>
        </w:tabs>
        <w:suppressAutoHyphens/>
        <w:spacing w:line="360" w:lineRule="auto"/>
        <w:ind w:left="0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>İSG Temsilcisi tarafından yasal ve diğer zorunluluklarda olabilecek değişimlere göre yönetim sistemi revize edilir. İlgili eylem planlarında gerekiyorsa düzeltmeler yapılarak planın devam ettirilmesi sağlanır.</w:t>
      </w:r>
    </w:p>
    <w:p w14:paraId="513D2CC6" w14:textId="14F25DB7" w:rsidR="0066591D" w:rsidRPr="002F02C2" w:rsidRDefault="0066591D" w:rsidP="0066591D">
      <w:pPr>
        <w:pStyle w:val="GvdeMetni"/>
        <w:tabs>
          <w:tab w:val="left" w:pos="567"/>
        </w:tabs>
        <w:spacing w:after="0" w:line="360" w:lineRule="auto"/>
        <w:jc w:val="both"/>
        <w:rPr>
          <w:rFonts w:asciiTheme="minorHAnsi" w:hAnsiTheme="minorHAnsi" w:cstheme="minorHAnsi"/>
          <w:color w:val="000000"/>
        </w:rPr>
      </w:pPr>
      <w:r w:rsidRPr="002F02C2">
        <w:rPr>
          <w:rFonts w:asciiTheme="minorHAnsi" w:hAnsiTheme="minorHAnsi" w:cstheme="minorHAnsi"/>
          <w:color w:val="000000"/>
        </w:rPr>
        <w:t>Mevcut proseslerde dahil olmak üzere uyguluğun değerlendirilmesi için aşağıdaki metotlar kullanılmaktadır.</w:t>
      </w:r>
    </w:p>
    <w:p w14:paraId="32EB8644" w14:textId="77777777" w:rsidR="0066591D" w:rsidRPr="002F02C2" w:rsidRDefault="0066591D" w:rsidP="0066591D">
      <w:pPr>
        <w:pStyle w:val="GvdeMetni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  <w:color w:val="000000"/>
        </w:rPr>
      </w:pPr>
      <w:r w:rsidRPr="002F02C2">
        <w:rPr>
          <w:rFonts w:asciiTheme="minorHAnsi" w:hAnsiTheme="minorHAnsi" w:cstheme="minorHAnsi"/>
          <w:color w:val="000000"/>
        </w:rPr>
        <w:t>Denetimler</w:t>
      </w:r>
    </w:p>
    <w:p w14:paraId="108AAC7B" w14:textId="31020162" w:rsidR="0066591D" w:rsidRPr="002F02C2" w:rsidRDefault="0066591D" w:rsidP="0066591D">
      <w:pPr>
        <w:pStyle w:val="GvdeMetni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  <w:color w:val="000000"/>
        </w:rPr>
      </w:pPr>
      <w:r w:rsidRPr="002F02C2">
        <w:rPr>
          <w:rFonts w:asciiTheme="minorHAnsi" w:hAnsiTheme="minorHAnsi" w:cstheme="minorHAnsi"/>
          <w:color w:val="000000"/>
        </w:rPr>
        <w:t>Doküman veya kayıtların kontrolü</w:t>
      </w:r>
    </w:p>
    <w:p w14:paraId="3307B2FE" w14:textId="77777777" w:rsidR="0066591D" w:rsidRPr="002F02C2" w:rsidRDefault="0066591D" w:rsidP="0066591D">
      <w:pPr>
        <w:pStyle w:val="GvdeMetni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  <w:color w:val="000000"/>
        </w:rPr>
        <w:t>Tesis ve çevresinin gezilmesi ve doğrudan izleme</w:t>
      </w:r>
    </w:p>
    <w:p w14:paraId="496A789D" w14:textId="3EC72E98" w:rsidR="0066591D" w:rsidRPr="002F02C2" w:rsidRDefault="0066591D" w:rsidP="0066591D">
      <w:pPr>
        <w:pStyle w:val="GvdeMetni"/>
        <w:numPr>
          <w:ilvl w:val="0"/>
          <w:numId w:val="33"/>
        </w:numPr>
        <w:spacing w:after="0" w:line="360" w:lineRule="auto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>Amaç ve hedeflerle ilgili yapılan ölçüm ve değerlendirmeler</w:t>
      </w:r>
    </w:p>
    <w:p w14:paraId="14A1FDAC" w14:textId="7A53527C" w:rsidR="0066591D" w:rsidRPr="002F02C2" w:rsidRDefault="0066591D" w:rsidP="0066591D">
      <w:pPr>
        <w:pStyle w:val="stbilgi"/>
        <w:tabs>
          <w:tab w:val="left" w:pos="708"/>
        </w:tabs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2F02C2">
        <w:rPr>
          <w:rFonts w:asciiTheme="minorHAnsi" w:hAnsiTheme="minorHAnsi" w:cstheme="minorHAnsi"/>
        </w:rPr>
        <w:t>D</w:t>
      </w:r>
      <w:r w:rsidRPr="002F02C2">
        <w:rPr>
          <w:rFonts w:asciiTheme="minorHAnsi" w:hAnsiTheme="minorHAnsi" w:cstheme="minorHAnsi"/>
          <w:color w:val="000000"/>
        </w:rPr>
        <w:t xml:space="preserve">eğerlendirme metotları ve frekansları, oluşturulan </w:t>
      </w:r>
      <w:r w:rsidRPr="002F02C2">
        <w:rPr>
          <w:rFonts w:asciiTheme="minorHAnsi" w:hAnsiTheme="minorHAnsi" w:cstheme="minorHAnsi"/>
          <w:b/>
        </w:rPr>
        <w:t>Yasal ve Diğer Şartlar Uygunluk Değerlendirme Formunda</w:t>
      </w:r>
      <w:r w:rsidRPr="002F02C2">
        <w:rPr>
          <w:rFonts w:asciiTheme="minorHAnsi" w:hAnsiTheme="minorHAnsi" w:cstheme="minorHAnsi"/>
          <w:b/>
          <w:color w:val="000000"/>
        </w:rPr>
        <w:t xml:space="preserve"> </w:t>
      </w:r>
      <w:r w:rsidRPr="002F02C2">
        <w:rPr>
          <w:rFonts w:asciiTheme="minorHAnsi" w:hAnsiTheme="minorHAnsi" w:cstheme="minorHAnsi"/>
          <w:color w:val="000000"/>
        </w:rPr>
        <w:t>belirtilmiştir. Bu formda yer alan değerlendirme frekansları belirlenirken, geçmiş değerlendirme performansı veya özel bir yasal şartın varlığı gibi faktörler dikkate alınmıştır.</w:t>
      </w:r>
    </w:p>
    <w:p w14:paraId="258D72C6" w14:textId="0D9E11AA" w:rsidR="0066591D" w:rsidRPr="002F02C2" w:rsidRDefault="0066591D" w:rsidP="0066591D">
      <w:pPr>
        <w:pStyle w:val="GvdeMetni21"/>
        <w:spacing w:line="360" w:lineRule="auto"/>
        <w:rPr>
          <w:rFonts w:asciiTheme="minorHAnsi" w:hAnsiTheme="minorHAnsi" w:cstheme="minorHAnsi"/>
          <w:color w:val="000000"/>
          <w:sz w:val="20"/>
        </w:rPr>
      </w:pPr>
      <w:r w:rsidRPr="002F02C2">
        <w:rPr>
          <w:rFonts w:asciiTheme="minorHAnsi" w:hAnsiTheme="minorHAnsi" w:cstheme="minorHAnsi"/>
          <w:color w:val="000000"/>
          <w:sz w:val="20"/>
        </w:rPr>
        <w:t xml:space="preserve">İzleme ve ölçme sonucu elde edilen veri analizi sonuçları da </w:t>
      </w:r>
      <w:r w:rsidR="007F5614" w:rsidRPr="002F02C2">
        <w:rPr>
          <w:rFonts w:asciiTheme="minorHAnsi" w:hAnsiTheme="minorHAnsi" w:cstheme="minorHAnsi"/>
          <w:b/>
          <w:sz w:val="20"/>
        </w:rPr>
        <w:t>Yasal ve Diğer Şartlar Uygunluk Değerlendirme Formu</w:t>
      </w:r>
      <w:r w:rsidRPr="002F02C2">
        <w:rPr>
          <w:rFonts w:asciiTheme="minorHAnsi" w:hAnsiTheme="minorHAnsi" w:cstheme="minorHAnsi"/>
          <w:color w:val="000000"/>
          <w:sz w:val="20"/>
        </w:rPr>
        <w:t xml:space="preserve"> kullanılarak, belirlenen periyotlarda değerlendirmeye alınmaktadır.</w:t>
      </w:r>
    </w:p>
    <w:p w14:paraId="3E78CDC0" w14:textId="69905402" w:rsidR="0066591D" w:rsidRPr="002F02C2" w:rsidRDefault="0066591D" w:rsidP="0066591D">
      <w:pPr>
        <w:tabs>
          <w:tab w:val="left" w:pos="567"/>
        </w:tabs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2F02C2">
        <w:rPr>
          <w:rFonts w:asciiTheme="minorHAnsi" w:hAnsiTheme="minorHAnsi" w:cstheme="minorHAnsi"/>
          <w:color w:val="000000"/>
        </w:rPr>
        <w:lastRenderedPageBreak/>
        <w:t xml:space="preserve">Tutulan tüm yasal ve diğer şartların uygunluğunun değerlendirilmesi kayıtlarının saklanmasından ve kolaylıkla erişilmesinden </w:t>
      </w:r>
      <w:r w:rsidR="0096529F" w:rsidRPr="002F02C2">
        <w:rPr>
          <w:rFonts w:asciiTheme="minorHAnsi" w:hAnsiTheme="minorHAnsi" w:cstheme="minorHAnsi"/>
          <w:color w:val="000000"/>
        </w:rPr>
        <w:t xml:space="preserve">İSG </w:t>
      </w:r>
      <w:r w:rsidRPr="002F02C2">
        <w:rPr>
          <w:rFonts w:asciiTheme="minorHAnsi" w:hAnsiTheme="minorHAnsi" w:cstheme="minorHAnsi"/>
          <w:color w:val="000000"/>
        </w:rPr>
        <w:t>Yönetim Temsilcisi sorumludur.</w:t>
      </w:r>
    </w:p>
    <w:p w14:paraId="4830A235" w14:textId="375EF2E0" w:rsidR="00804143" w:rsidRPr="00DD0D2E" w:rsidRDefault="00F85BD0" w:rsidP="00DD0D2E">
      <w:pPr>
        <w:pStyle w:val="GvdeMetniGirintisi"/>
        <w:tabs>
          <w:tab w:val="left" w:pos="0"/>
          <w:tab w:val="left" w:pos="540"/>
          <w:tab w:val="left" w:pos="1080"/>
          <w:tab w:val="left" w:pos="6660"/>
        </w:tabs>
        <w:suppressAutoHyphens/>
        <w:spacing w:line="360" w:lineRule="auto"/>
        <w:ind w:left="0"/>
        <w:jc w:val="both"/>
        <w:rPr>
          <w:rFonts w:asciiTheme="minorHAnsi" w:hAnsiTheme="minorHAnsi" w:cstheme="minorHAnsi"/>
        </w:rPr>
      </w:pPr>
      <w:r w:rsidRPr="002F02C2">
        <w:rPr>
          <w:rFonts w:asciiTheme="minorHAnsi" w:hAnsiTheme="minorHAnsi" w:cstheme="minorHAnsi"/>
        </w:rPr>
        <w:t>K</w:t>
      </w:r>
      <w:r w:rsidR="00025F9F" w:rsidRPr="002F02C2">
        <w:rPr>
          <w:rFonts w:asciiTheme="minorHAnsi" w:hAnsiTheme="minorHAnsi" w:cstheme="minorHAnsi"/>
        </w:rPr>
        <w:t xml:space="preserve">ayıtlar </w:t>
      </w:r>
      <w:r w:rsidR="0093299B" w:rsidRPr="002F02C2">
        <w:rPr>
          <w:rFonts w:asciiTheme="minorHAnsi" w:hAnsiTheme="minorHAnsi" w:cstheme="minorHAnsi"/>
        </w:rPr>
        <w:t>Dokuman Hazırlama ve Kayıtların Kontrolü Prosedürüne</w:t>
      </w:r>
      <w:r w:rsidR="00025F9F" w:rsidRPr="002F02C2">
        <w:rPr>
          <w:rFonts w:asciiTheme="minorHAnsi" w:hAnsiTheme="minorHAnsi" w:cstheme="minorHAnsi"/>
        </w:rPr>
        <w:t xml:space="preserve"> göre kalite kaydı olarak saklanır.</w:t>
      </w:r>
    </w:p>
    <w:sectPr w:rsidR="00804143" w:rsidRPr="00DD0D2E" w:rsidSect="008471FE">
      <w:type w:val="continuous"/>
      <w:pgSz w:w="11906" w:h="16838" w:code="9"/>
      <w:pgMar w:top="1418" w:right="567" w:bottom="709" w:left="851" w:header="709" w:footer="22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AF91C4" w14:textId="77777777" w:rsidR="00EC363A" w:rsidRDefault="00EC363A">
      <w:r>
        <w:separator/>
      </w:r>
    </w:p>
  </w:endnote>
  <w:endnote w:type="continuationSeparator" w:id="0">
    <w:p w14:paraId="3E1FE167" w14:textId="77777777" w:rsidR="00EC363A" w:rsidRDefault="00EC3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A632E8" w14:textId="77777777" w:rsidR="00D03249" w:rsidRDefault="00D03249">
    <w:pPr>
      <w:pStyle w:val="AltBilgi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09FB18" w14:textId="77777777" w:rsidR="002F02C2" w:rsidRDefault="000117BF" w:rsidP="008471FE">
    <w:pPr>
      <w:pStyle w:val="Altbilgi"/>
      <w:tabs>
        <w:tab w:val="left" w:pos="9072"/>
      </w:tabs>
    </w:pPr>
    <w:r>
      <w:tab/>
    </w:r>
  </w:p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3485"/>
      <w:gridCol w:w="3485"/>
      <w:gridCol w:w="3486"/>
    </w:tblGrid>
    <w:tr w:rsidR="002F02C2" w:rsidRPr="0050238D" w14:paraId="33946D2F" w14:textId="77777777" w:rsidTr="008E6AEB">
      <w:trPr>
        <w:trHeight w:val="283"/>
      </w:trPr>
      <w:tc>
        <w:tcPr>
          <w:tcW w:w="3485" w:type="dxa"/>
          <w:vAlign w:val="center"/>
        </w:tcPr>
        <w:p w14:paraId="45F29665" w14:textId="77777777" w:rsidR="002F02C2" w:rsidRPr="002F02C2" w:rsidRDefault="002F02C2" w:rsidP="002F02C2">
          <w:pPr>
            <w:jc w:val="center"/>
            <w:rPr>
              <w:rFonts w:cs="Calibri"/>
              <w:sz w:val="18"/>
              <w:szCs w:val="18"/>
            </w:rPr>
          </w:pPr>
          <w:bookmarkStart w:id="0" w:name="_Hlk34659170"/>
          <w:r w:rsidRPr="002F02C2">
            <w:rPr>
              <w:rFonts w:cs="Calibri"/>
              <w:sz w:val="18"/>
              <w:szCs w:val="18"/>
            </w:rPr>
            <w:t>HAZIRLAYAN</w:t>
          </w:r>
        </w:p>
      </w:tc>
      <w:tc>
        <w:tcPr>
          <w:tcW w:w="3485" w:type="dxa"/>
          <w:vAlign w:val="center"/>
        </w:tcPr>
        <w:p w14:paraId="06806FE5" w14:textId="77777777" w:rsidR="002F02C2" w:rsidRPr="002F02C2" w:rsidRDefault="002F02C2" w:rsidP="002F02C2">
          <w:pPr>
            <w:jc w:val="center"/>
            <w:rPr>
              <w:rFonts w:cs="Calibri"/>
              <w:sz w:val="18"/>
              <w:szCs w:val="18"/>
            </w:rPr>
          </w:pPr>
          <w:r w:rsidRPr="002F02C2">
            <w:rPr>
              <w:rFonts w:cs="Calibri"/>
              <w:sz w:val="18"/>
              <w:szCs w:val="18"/>
            </w:rPr>
            <w:t>KONTROL EDEN</w:t>
          </w:r>
        </w:p>
      </w:tc>
      <w:tc>
        <w:tcPr>
          <w:tcW w:w="3486" w:type="dxa"/>
          <w:vAlign w:val="center"/>
        </w:tcPr>
        <w:p w14:paraId="08515772" w14:textId="77777777" w:rsidR="002F02C2" w:rsidRPr="002F02C2" w:rsidRDefault="002F02C2" w:rsidP="002F02C2">
          <w:pPr>
            <w:jc w:val="center"/>
            <w:rPr>
              <w:rFonts w:cs="Calibri"/>
              <w:sz w:val="18"/>
              <w:szCs w:val="18"/>
            </w:rPr>
          </w:pPr>
          <w:r w:rsidRPr="002F02C2">
            <w:rPr>
              <w:rFonts w:cs="Calibri"/>
              <w:sz w:val="18"/>
              <w:szCs w:val="18"/>
            </w:rPr>
            <w:t>ONAYLAYAN</w:t>
          </w:r>
        </w:p>
      </w:tc>
    </w:tr>
    <w:tr w:rsidR="002F02C2" w:rsidRPr="0050238D" w14:paraId="7512E997" w14:textId="77777777" w:rsidTr="008E6AEB">
      <w:trPr>
        <w:trHeight w:val="567"/>
      </w:trPr>
      <w:tc>
        <w:tcPr>
          <w:tcW w:w="3485" w:type="dxa"/>
          <w:vAlign w:val="center"/>
        </w:tcPr>
        <w:p w14:paraId="602D6376" w14:textId="4A25431F" w:rsidR="002F02C2" w:rsidRPr="002F02C2" w:rsidRDefault="002F02C2" w:rsidP="002F02C2">
          <w:pPr>
            <w:jc w:val="center"/>
            <w:rPr>
              <w:rFonts w:cs="Calibri"/>
              <w:sz w:val="18"/>
              <w:szCs w:val="18"/>
            </w:rPr>
          </w:pPr>
        </w:p>
      </w:tc>
      <w:tc>
        <w:tcPr>
          <w:tcW w:w="3485" w:type="dxa"/>
          <w:vAlign w:val="center"/>
        </w:tcPr>
        <w:p w14:paraId="484D9955" w14:textId="128CC6D2" w:rsidR="002F02C2" w:rsidRPr="002F02C2" w:rsidRDefault="002F02C2" w:rsidP="002F02C2">
          <w:pPr>
            <w:jc w:val="center"/>
            <w:rPr>
              <w:rFonts w:cs="Calibri"/>
              <w:sz w:val="18"/>
              <w:szCs w:val="18"/>
            </w:rPr>
          </w:pPr>
        </w:p>
      </w:tc>
      <w:tc>
        <w:tcPr>
          <w:tcW w:w="3486" w:type="dxa"/>
          <w:vAlign w:val="center"/>
        </w:tcPr>
        <w:p w14:paraId="64002832" w14:textId="3DB40F80" w:rsidR="002F02C2" w:rsidRPr="002F02C2" w:rsidRDefault="002F02C2" w:rsidP="002F02C2">
          <w:pPr>
            <w:jc w:val="center"/>
            <w:rPr>
              <w:rFonts w:cs="Calibri"/>
              <w:sz w:val="18"/>
              <w:szCs w:val="18"/>
            </w:rPr>
          </w:pPr>
        </w:p>
      </w:tc>
    </w:tr>
  </w:tbl>
  <w:bookmarkEnd w:id="0"/>
  <w:p w14:paraId="76D57A2B" w14:textId="46894ADE" w:rsidR="00153976" w:rsidRPr="0066591D" w:rsidRDefault="000117BF" w:rsidP="008471FE">
    <w:pPr>
      <w:pStyle w:val="Altbilgi"/>
      <w:tabs>
        <w:tab w:val="left" w:pos="9072"/>
      </w:tabs>
      <w:rPr>
        <w:rFonts w:ascii="Verdana" w:hAnsi="Verdana"/>
        <w:b/>
        <w:sz w:val="14"/>
        <w:szCs w:val="14"/>
      </w:rPr>
    </w:pPr>
    <w:r>
      <w:tab/>
    </w:r>
    <w:r w:rsidR="0066591D">
      <w:tab/>
    </w:r>
    <w:r w:rsidR="0066591D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A8DF7D" w14:textId="77777777" w:rsidR="00D03249" w:rsidRDefault="00D03249">
    <w:pPr>
      <w:pStyle w:val="AltBilgi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27AFE3" w14:textId="77777777" w:rsidR="00EC363A" w:rsidRDefault="00EC363A">
      <w:r>
        <w:separator/>
      </w:r>
    </w:p>
  </w:footnote>
  <w:footnote w:type="continuationSeparator" w:id="0">
    <w:p w14:paraId="274B6299" w14:textId="77777777" w:rsidR="00EC363A" w:rsidRDefault="00EC36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A17B53" w14:textId="77777777" w:rsidR="00D03249" w:rsidRDefault="00D03249">
    <w:pPr>
      <w:pStyle w:val="stBilgi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50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631"/>
      <w:gridCol w:w="4075"/>
      <w:gridCol w:w="3797"/>
    </w:tblGrid>
    <w:tr w:rsidR="00D03249" w:rsidRPr="00A07844" w14:paraId="46045747" w14:textId="77777777" w:rsidTr="00A666C6">
      <w:trPr>
        <w:trHeight w:val="309"/>
      </w:trPr>
      <w:tc>
        <w:tcPr>
          <w:tcW w:w="2631" w:type="dxa"/>
          <w:vMerge w:val="restart"/>
          <w:shd w:val="clear" w:color="auto" w:fill="auto"/>
          <w:noWrap/>
          <w:hideMark/>
        </w:tcPr>
        <w:p w14:paraId="1227D6CF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jc w:val="center"/>
            <w:rPr>
              <w:sz w:val="24"/>
              <w:szCs w:val="24"/>
            </w:rPr>
          </w:pPr>
          <w:r w:rsidRPr="00A07844">
            <w:rPr>
              <w:noProof/>
              <w:color w:val="000000"/>
              <w:sz w:val="24"/>
              <w:szCs w:val="24"/>
            </w:rPr>
            <w:drawing>
              <wp:inline distT="0" distB="0" distL="0" distR="0" wp14:anchorId="10F15095" wp14:editId="14AD26AB">
                <wp:extent cx="971550" cy="1019175"/>
                <wp:effectExtent l="0" t="0" r="0" b="9525"/>
                <wp:docPr id="1" name="Resim 1" descr="C:\Users\AICU\Pictures\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C:\Users\AICU\Pictures\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75" w:type="dxa"/>
          <w:vMerge w:val="restart"/>
          <w:shd w:val="clear" w:color="auto" w:fill="auto"/>
          <w:hideMark/>
        </w:tcPr>
        <w:p w14:paraId="1D687A33" w14:textId="77777777" w:rsidR="00D03249" w:rsidRPr="00D03249" w:rsidRDefault="00D03249" w:rsidP="00D03249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sz w:val="22"/>
              <w:szCs w:val="22"/>
            </w:rPr>
          </w:pPr>
        </w:p>
        <w:p w14:paraId="4C24B671" w14:textId="77777777" w:rsidR="00D03249" w:rsidRPr="00D03249" w:rsidRDefault="00D03249" w:rsidP="00D03249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sz w:val="22"/>
              <w:szCs w:val="22"/>
            </w:rPr>
          </w:pPr>
          <w:r w:rsidRPr="00D03249">
            <w:rPr>
              <w:b/>
              <w:bCs/>
              <w:sz w:val="22"/>
              <w:szCs w:val="22"/>
            </w:rPr>
            <w:t xml:space="preserve">İŞ SAĞLIĞI VE GÜVENLİĞİ </w:t>
          </w:r>
        </w:p>
        <w:p w14:paraId="3777E491" w14:textId="220CD00D" w:rsidR="00D03249" w:rsidRPr="00A07844" w:rsidRDefault="00F56265" w:rsidP="00D03249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sz w:val="24"/>
              <w:szCs w:val="24"/>
            </w:rPr>
          </w:pPr>
          <w:r>
            <w:rPr>
              <w:b/>
              <w:bCs/>
              <w:sz w:val="22"/>
              <w:szCs w:val="22"/>
            </w:rPr>
            <w:t xml:space="preserve">ISO </w:t>
          </w:r>
          <w:r w:rsidR="00D03249" w:rsidRPr="00D03249">
            <w:rPr>
              <w:b/>
              <w:bCs/>
              <w:sz w:val="22"/>
              <w:szCs w:val="22"/>
            </w:rPr>
            <w:t>45001 YASAL VE DİĞER ŞARTLARA UYGUNLUĞUN DEĞERLENDİRİLMESİ PROSEDÜRÜ</w:t>
          </w:r>
        </w:p>
      </w:tc>
      <w:tc>
        <w:tcPr>
          <w:tcW w:w="3797" w:type="dxa"/>
          <w:shd w:val="clear" w:color="auto" w:fill="auto"/>
          <w:noWrap/>
          <w:hideMark/>
        </w:tcPr>
        <w:p w14:paraId="0D886E83" w14:textId="598EA759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  <w:r>
            <w:rPr>
              <w:b/>
              <w:bCs/>
              <w:sz w:val="24"/>
              <w:szCs w:val="24"/>
            </w:rPr>
            <w:t>Doküman No: İSG - PR - 019</w:t>
          </w:r>
        </w:p>
      </w:tc>
    </w:tr>
    <w:tr w:rsidR="00D03249" w:rsidRPr="00A07844" w14:paraId="3F128FB9" w14:textId="77777777" w:rsidTr="00A666C6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2F9527C5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sz w:val="24"/>
              <w:szCs w:val="24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08237667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</w:p>
      </w:tc>
      <w:tc>
        <w:tcPr>
          <w:tcW w:w="3797" w:type="dxa"/>
          <w:shd w:val="clear" w:color="auto" w:fill="auto"/>
          <w:hideMark/>
        </w:tcPr>
        <w:p w14:paraId="53820BFB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  <w:r w:rsidRPr="00A07844">
            <w:rPr>
              <w:b/>
              <w:bCs/>
              <w:sz w:val="24"/>
              <w:szCs w:val="24"/>
            </w:rPr>
            <w:t>İlk Yayın Tarihi: 13.05.2024</w:t>
          </w:r>
        </w:p>
      </w:tc>
    </w:tr>
    <w:tr w:rsidR="00D03249" w:rsidRPr="00A07844" w14:paraId="4123A329" w14:textId="77777777" w:rsidTr="00A666C6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4620897E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sz w:val="24"/>
              <w:szCs w:val="24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69478614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</w:p>
      </w:tc>
      <w:tc>
        <w:tcPr>
          <w:tcW w:w="3797" w:type="dxa"/>
          <w:shd w:val="clear" w:color="auto" w:fill="auto"/>
          <w:hideMark/>
        </w:tcPr>
        <w:p w14:paraId="77EFAF43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  <w:r w:rsidRPr="00A07844">
            <w:rPr>
              <w:b/>
              <w:bCs/>
              <w:sz w:val="24"/>
              <w:szCs w:val="24"/>
            </w:rPr>
            <w:t>Revizyon Tarihi:</w:t>
          </w:r>
        </w:p>
      </w:tc>
    </w:tr>
    <w:tr w:rsidR="00D03249" w:rsidRPr="00A07844" w14:paraId="19629343" w14:textId="77777777" w:rsidTr="00A666C6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0F37459F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sz w:val="24"/>
              <w:szCs w:val="24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5676A38D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</w:p>
      </w:tc>
      <w:tc>
        <w:tcPr>
          <w:tcW w:w="3797" w:type="dxa"/>
          <w:shd w:val="clear" w:color="auto" w:fill="auto"/>
          <w:hideMark/>
        </w:tcPr>
        <w:p w14:paraId="206D3A4E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  <w:r w:rsidRPr="00A07844">
            <w:rPr>
              <w:b/>
              <w:bCs/>
              <w:sz w:val="24"/>
              <w:szCs w:val="24"/>
            </w:rPr>
            <w:t>Revizyon No: 00</w:t>
          </w:r>
        </w:p>
      </w:tc>
    </w:tr>
    <w:tr w:rsidR="00D03249" w:rsidRPr="00A07844" w14:paraId="460D8D44" w14:textId="77777777" w:rsidTr="00A666C6">
      <w:trPr>
        <w:trHeight w:val="309"/>
      </w:trPr>
      <w:tc>
        <w:tcPr>
          <w:tcW w:w="2631" w:type="dxa"/>
          <w:vMerge/>
          <w:shd w:val="clear" w:color="auto" w:fill="auto"/>
          <w:hideMark/>
        </w:tcPr>
        <w:p w14:paraId="75B82B68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sz w:val="24"/>
              <w:szCs w:val="24"/>
            </w:rPr>
          </w:pPr>
        </w:p>
      </w:tc>
      <w:tc>
        <w:tcPr>
          <w:tcW w:w="4075" w:type="dxa"/>
          <w:vMerge/>
          <w:shd w:val="clear" w:color="auto" w:fill="auto"/>
          <w:hideMark/>
        </w:tcPr>
        <w:p w14:paraId="35662C38" w14:textId="77777777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</w:p>
      </w:tc>
      <w:tc>
        <w:tcPr>
          <w:tcW w:w="3797" w:type="dxa"/>
          <w:shd w:val="clear" w:color="auto" w:fill="auto"/>
          <w:hideMark/>
        </w:tcPr>
        <w:p w14:paraId="2BBB2880" w14:textId="4A1A6D36" w:rsidR="00D03249" w:rsidRPr="00A07844" w:rsidRDefault="00D03249" w:rsidP="00D03249">
          <w:pPr>
            <w:tabs>
              <w:tab w:val="center" w:pos="4536"/>
              <w:tab w:val="right" w:pos="9072"/>
            </w:tabs>
            <w:rPr>
              <w:b/>
              <w:bCs/>
              <w:sz w:val="24"/>
              <w:szCs w:val="24"/>
            </w:rPr>
          </w:pPr>
          <w:r>
            <w:rPr>
              <w:b/>
              <w:bCs/>
              <w:sz w:val="24"/>
              <w:szCs w:val="24"/>
            </w:rPr>
            <w:t xml:space="preserve">Sayfa No: </w:t>
          </w:r>
          <w:r w:rsidR="005E430E">
            <w:rPr>
              <w:b/>
              <w:bCs/>
              <w:sz w:val="24"/>
              <w:szCs w:val="24"/>
            </w:rPr>
            <w:t>1/1</w:t>
          </w:r>
          <w:r w:rsidR="005E430E" w:rsidRPr="005E430E">
            <w:rPr>
              <w:b/>
              <w:bCs/>
              <w:sz w:val="24"/>
              <w:szCs w:val="24"/>
            </w:rPr>
            <w:t xml:space="preserve">Sayfa </w:t>
          </w:r>
          <w:r w:rsidR="005E430E" w:rsidRPr="005E430E">
            <w:rPr>
              <w:b/>
              <w:bCs/>
              <w:sz w:val="24"/>
              <w:szCs w:val="24"/>
            </w:rPr>
            <w:fldChar w:fldCharType="begin"/>
          </w:r>
          <w:r w:rsidR="005E430E" w:rsidRPr="005E430E">
            <w:rPr>
              <w:b/>
              <w:bCs/>
              <w:sz w:val="24"/>
              <w:szCs w:val="24"/>
            </w:rPr>
            <w:instrText>PAGE  \* Arabic  \* MERGEFORMAT</w:instrText>
          </w:r>
          <w:r w:rsidR="005E430E" w:rsidRPr="005E430E">
            <w:rPr>
              <w:b/>
              <w:bCs/>
              <w:sz w:val="24"/>
              <w:szCs w:val="24"/>
            </w:rPr>
            <w:fldChar w:fldCharType="separate"/>
          </w:r>
          <w:r w:rsidR="005E430E" w:rsidRPr="005E430E">
            <w:rPr>
              <w:b/>
              <w:bCs/>
              <w:sz w:val="24"/>
              <w:szCs w:val="24"/>
            </w:rPr>
            <w:t>1</w:t>
          </w:r>
          <w:r w:rsidR="005E430E" w:rsidRPr="005E430E">
            <w:rPr>
              <w:b/>
              <w:bCs/>
              <w:sz w:val="24"/>
              <w:szCs w:val="24"/>
            </w:rPr>
            <w:fldChar w:fldCharType="end"/>
          </w:r>
          <w:r w:rsidR="005E430E" w:rsidRPr="005E430E">
            <w:rPr>
              <w:b/>
              <w:bCs/>
              <w:sz w:val="24"/>
              <w:szCs w:val="24"/>
            </w:rPr>
            <w:t xml:space="preserve"> / </w:t>
          </w:r>
          <w:r w:rsidR="005E430E" w:rsidRPr="005E430E">
            <w:rPr>
              <w:b/>
              <w:bCs/>
              <w:sz w:val="24"/>
              <w:szCs w:val="24"/>
            </w:rPr>
            <w:fldChar w:fldCharType="begin"/>
          </w:r>
          <w:r w:rsidR="005E430E" w:rsidRPr="005E430E">
            <w:rPr>
              <w:b/>
              <w:bCs/>
              <w:sz w:val="24"/>
              <w:szCs w:val="24"/>
            </w:rPr>
            <w:instrText>NUMPAGES  \* Arabic  \* MERGEFORMAT</w:instrText>
          </w:r>
          <w:r w:rsidR="005E430E" w:rsidRPr="005E430E">
            <w:rPr>
              <w:b/>
              <w:bCs/>
              <w:sz w:val="24"/>
              <w:szCs w:val="24"/>
            </w:rPr>
            <w:fldChar w:fldCharType="separate"/>
          </w:r>
          <w:r w:rsidR="005E430E" w:rsidRPr="005E430E">
            <w:rPr>
              <w:b/>
              <w:bCs/>
              <w:sz w:val="24"/>
              <w:szCs w:val="24"/>
            </w:rPr>
            <w:t>2</w:t>
          </w:r>
          <w:r w:rsidR="005E430E" w:rsidRPr="005E430E">
            <w:rPr>
              <w:b/>
              <w:bCs/>
              <w:sz w:val="24"/>
              <w:szCs w:val="24"/>
            </w:rPr>
            <w:fldChar w:fldCharType="end"/>
          </w:r>
        </w:p>
      </w:tc>
    </w:tr>
  </w:tbl>
  <w:p w14:paraId="138766AB" w14:textId="77777777" w:rsidR="005B1300" w:rsidRPr="006B59F1" w:rsidRDefault="005B1300" w:rsidP="006B59F1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A0F14C" w14:textId="77777777" w:rsidR="00D03249" w:rsidRDefault="00D03249">
    <w:pPr>
      <w:pStyle w:val="stBilgi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31BF5"/>
    <w:multiLevelType w:val="hybridMultilevel"/>
    <w:tmpl w:val="92CAF0F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B7319"/>
    <w:multiLevelType w:val="multilevel"/>
    <w:tmpl w:val="AB92AC62"/>
    <w:lvl w:ilvl="0">
      <w:start w:val="7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1410"/>
        </w:tabs>
        <w:ind w:left="1410" w:hanging="7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40"/>
        </w:tabs>
        <w:ind w:left="354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310"/>
        </w:tabs>
        <w:ind w:left="531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  <w:b/>
      </w:rPr>
    </w:lvl>
  </w:abstractNum>
  <w:abstractNum w:abstractNumId="2" w15:restartNumberingAfterBreak="0">
    <w:nsid w:val="07AD18D5"/>
    <w:multiLevelType w:val="multilevel"/>
    <w:tmpl w:val="F176EB36"/>
    <w:lvl w:ilvl="0">
      <w:start w:val="1"/>
      <w:numFmt w:val="decimal"/>
      <w:lvlText w:val="3.%1"/>
      <w:lvlJc w:val="left"/>
      <w:pPr>
        <w:tabs>
          <w:tab w:val="num" w:pos="3930"/>
        </w:tabs>
        <w:ind w:left="3930" w:hanging="705"/>
      </w:pPr>
      <w:rPr>
        <w:rFonts w:ascii="Arial" w:hAnsi="Arial" w:hint="default"/>
        <w:b/>
        <w:i w:val="0"/>
      </w:rPr>
    </w:lvl>
    <w:lvl w:ilvl="1">
      <w:start w:val="1"/>
      <w:numFmt w:val="decimal"/>
      <w:lvlText w:val="3.%2"/>
      <w:lvlJc w:val="left"/>
      <w:pPr>
        <w:tabs>
          <w:tab w:val="num" w:pos="1785"/>
        </w:tabs>
        <w:ind w:left="1785" w:hanging="705"/>
      </w:pPr>
      <w:rPr>
        <w:rFonts w:ascii="Arial" w:hAnsi="Arial" w:hint="default"/>
        <w:b/>
        <w:i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1D6DDD"/>
    <w:multiLevelType w:val="hybridMultilevel"/>
    <w:tmpl w:val="F7227292"/>
    <w:lvl w:ilvl="0" w:tplc="CEA4E6A0">
      <w:start w:val="1"/>
      <w:numFmt w:val="decimal"/>
      <w:lvlText w:val="3.%1"/>
      <w:lvlJc w:val="left"/>
      <w:pPr>
        <w:tabs>
          <w:tab w:val="num" w:pos="3930"/>
        </w:tabs>
        <w:ind w:left="3930" w:hanging="705"/>
      </w:pPr>
      <w:rPr>
        <w:rFonts w:ascii="Arial" w:hAnsi="Arial" w:hint="default"/>
        <w:b/>
        <w:i w:val="0"/>
      </w:rPr>
    </w:lvl>
    <w:lvl w:ilvl="1" w:tplc="E83AAA9E">
      <w:start w:val="1"/>
      <w:numFmt w:val="decimal"/>
      <w:lvlText w:val="3.%2"/>
      <w:lvlJc w:val="left"/>
      <w:pPr>
        <w:tabs>
          <w:tab w:val="num" w:pos="1785"/>
        </w:tabs>
        <w:ind w:left="1785" w:hanging="705"/>
      </w:pPr>
      <w:rPr>
        <w:rFonts w:ascii="Times New Roman" w:hAnsi="Times New Roman" w:hint="default"/>
        <w:b/>
        <w:i w:val="0"/>
        <w:sz w:val="20"/>
        <w:szCs w:val="20"/>
      </w:rPr>
    </w:lvl>
    <w:lvl w:ilvl="2" w:tplc="D780F9DC">
      <w:start w:val="1"/>
      <w:numFmt w:val="decimal"/>
      <w:lvlText w:val="4.%3"/>
      <w:lvlJc w:val="left"/>
      <w:pPr>
        <w:tabs>
          <w:tab w:val="num" w:pos="2685"/>
        </w:tabs>
        <w:ind w:left="2685" w:hanging="705"/>
      </w:pPr>
      <w:rPr>
        <w:rFonts w:ascii="Times New Roman" w:hAnsi="Times New Roman" w:hint="default"/>
        <w:b/>
        <w:i w:val="0"/>
        <w:sz w:val="20"/>
        <w:szCs w:val="20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A56C76"/>
    <w:multiLevelType w:val="multilevel"/>
    <w:tmpl w:val="4EB8755A"/>
    <w:lvl w:ilvl="0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5" w15:restartNumberingAfterBreak="0">
    <w:nsid w:val="12C07AC4"/>
    <w:multiLevelType w:val="multilevel"/>
    <w:tmpl w:val="A05C55D6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2"/>
      <w:numFmt w:val="decimal"/>
      <w:lvlText w:val="6.%2."/>
      <w:lvlJc w:val="left"/>
      <w:pPr>
        <w:tabs>
          <w:tab w:val="num" w:pos="1065"/>
        </w:tabs>
        <w:ind w:left="1065" w:hanging="360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b/>
        <w:i w:val="0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6" w15:restartNumberingAfterBreak="0">
    <w:nsid w:val="1BCC1E99"/>
    <w:multiLevelType w:val="multilevel"/>
    <w:tmpl w:val="4148B28E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tabs>
          <w:tab w:val="num" w:pos="1215"/>
        </w:tabs>
        <w:ind w:left="1215" w:hanging="495"/>
      </w:pPr>
      <w:rPr>
        <w:rFonts w:hint="default"/>
        <w:b/>
      </w:rPr>
    </w:lvl>
    <w:lvl w:ilvl="2">
      <w:start w:val="6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7" w15:restartNumberingAfterBreak="0">
    <w:nsid w:val="1CD85085"/>
    <w:multiLevelType w:val="hybridMultilevel"/>
    <w:tmpl w:val="ADA88FD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C579DF"/>
    <w:multiLevelType w:val="multilevel"/>
    <w:tmpl w:val="6BEA46E2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ascii="Verdana" w:hAnsi="Verdana" w:hint="default"/>
        <w:b/>
        <w:i w:val="0"/>
        <w:sz w:val="20"/>
        <w:szCs w:val="20"/>
      </w:rPr>
    </w:lvl>
    <w:lvl w:ilvl="1">
      <w:start w:val="1"/>
      <w:numFmt w:val="decimal"/>
      <w:isLgl/>
      <w:lvlText w:val="%1.%2"/>
      <w:lvlJc w:val="left"/>
      <w:pPr>
        <w:tabs>
          <w:tab w:val="num" w:pos="1425"/>
        </w:tabs>
        <w:ind w:left="1425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145"/>
        </w:tabs>
        <w:ind w:left="2145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505"/>
        </w:tabs>
        <w:ind w:left="2505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3225"/>
        </w:tabs>
        <w:ind w:left="322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585"/>
        </w:tabs>
        <w:ind w:left="358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4305"/>
        </w:tabs>
        <w:ind w:left="4305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665"/>
        </w:tabs>
        <w:ind w:left="466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385"/>
        </w:tabs>
        <w:ind w:left="5385" w:hanging="1800"/>
      </w:pPr>
      <w:rPr>
        <w:rFonts w:hint="default"/>
        <w:b/>
      </w:rPr>
    </w:lvl>
  </w:abstractNum>
  <w:abstractNum w:abstractNumId="9" w15:restartNumberingAfterBreak="0">
    <w:nsid w:val="21C07131"/>
    <w:multiLevelType w:val="multilevel"/>
    <w:tmpl w:val="67E2E332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50"/>
        </w:tabs>
        <w:ind w:left="75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125"/>
        </w:tabs>
        <w:ind w:left="112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500"/>
        </w:tabs>
        <w:ind w:left="150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515"/>
        </w:tabs>
        <w:ind w:left="151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90"/>
        </w:tabs>
        <w:ind w:left="189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265"/>
        </w:tabs>
        <w:ind w:left="2265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2160"/>
      </w:pPr>
      <w:rPr>
        <w:rFonts w:hint="default"/>
        <w:b/>
      </w:rPr>
    </w:lvl>
  </w:abstractNum>
  <w:abstractNum w:abstractNumId="10" w15:restartNumberingAfterBreak="0">
    <w:nsid w:val="2A1232FD"/>
    <w:multiLevelType w:val="multilevel"/>
    <w:tmpl w:val="90404E2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11" w15:restartNumberingAfterBreak="0">
    <w:nsid w:val="2C4A3DC0"/>
    <w:multiLevelType w:val="hybridMultilevel"/>
    <w:tmpl w:val="69B0243C"/>
    <w:lvl w:ilvl="0" w:tplc="041F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20776A"/>
    <w:multiLevelType w:val="hybridMultilevel"/>
    <w:tmpl w:val="CD5E062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B07F7E"/>
    <w:multiLevelType w:val="multilevel"/>
    <w:tmpl w:val="25A2089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b/>
        <w:i w:val="0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4" w15:restartNumberingAfterBreak="0">
    <w:nsid w:val="40D57C25"/>
    <w:multiLevelType w:val="multilevel"/>
    <w:tmpl w:val="F3C8CAA6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tabs>
          <w:tab w:val="num" w:pos="1215"/>
        </w:tabs>
        <w:ind w:left="1215" w:hanging="495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15" w15:restartNumberingAfterBreak="0">
    <w:nsid w:val="40F81A29"/>
    <w:multiLevelType w:val="multilevel"/>
    <w:tmpl w:val="9BAE0B9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16" w15:restartNumberingAfterBreak="0">
    <w:nsid w:val="44D13712"/>
    <w:multiLevelType w:val="hybridMultilevel"/>
    <w:tmpl w:val="FCE0B9F0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485D5F11"/>
    <w:multiLevelType w:val="multilevel"/>
    <w:tmpl w:val="B9CA1AFC"/>
    <w:lvl w:ilvl="0">
      <w:start w:val="6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575"/>
        </w:tabs>
        <w:ind w:left="1575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50"/>
        </w:tabs>
        <w:ind w:left="28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15"/>
        </w:tabs>
        <w:ind w:left="391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340"/>
        </w:tabs>
        <w:ind w:left="53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05"/>
        </w:tabs>
        <w:ind w:left="64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30"/>
        </w:tabs>
        <w:ind w:left="78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895"/>
        </w:tabs>
        <w:ind w:left="889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320"/>
        </w:tabs>
        <w:ind w:left="10320" w:hanging="1800"/>
      </w:pPr>
      <w:rPr>
        <w:rFonts w:hint="default"/>
      </w:rPr>
    </w:lvl>
  </w:abstractNum>
  <w:abstractNum w:abstractNumId="18" w15:restartNumberingAfterBreak="0">
    <w:nsid w:val="4A19688F"/>
    <w:multiLevelType w:val="multilevel"/>
    <w:tmpl w:val="0E94AFA6"/>
    <w:lvl w:ilvl="0">
      <w:start w:val="1"/>
      <w:numFmt w:val="decimal"/>
      <w:lvlText w:val="3.%1"/>
      <w:lvlJc w:val="left"/>
      <w:pPr>
        <w:tabs>
          <w:tab w:val="num" w:pos="3930"/>
        </w:tabs>
        <w:ind w:left="3930" w:hanging="705"/>
      </w:pPr>
      <w:rPr>
        <w:rFonts w:ascii="Arial" w:hAnsi="Arial"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BB10182"/>
    <w:multiLevelType w:val="multilevel"/>
    <w:tmpl w:val="F9DCF3E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20" w15:restartNumberingAfterBreak="0">
    <w:nsid w:val="51A90686"/>
    <w:multiLevelType w:val="multilevel"/>
    <w:tmpl w:val="6CEC2586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tabs>
          <w:tab w:val="num" w:pos="1215"/>
        </w:tabs>
        <w:ind w:left="1215" w:hanging="495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493"/>
        </w:tabs>
        <w:ind w:left="493" w:hanging="493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21" w15:restartNumberingAfterBreak="0">
    <w:nsid w:val="5308213D"/>
    <w:multiLevelType w:val="hybridMultilevel"/>
    <w:tmpl w:val="9A54FF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1B3F87"/>
    <w:multiLevelType w:val="hybridMultilevel"/>
    <w:tmpl w:val="CED41E28"/>
    <w:lvl w:ilvl="0" w:tplc="3AD0B066">
      <w:start w:val="5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Arial" w:eastAsia="Times New Roman" w:hAnsi="Arial" w:cs="Aria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E85AEA"/>
    <w:multiLevelType w:val="multilevel"/>
    <w:tmpl w:val="BC44297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0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24" w15:restartNumberingAfterBreak="0">
    <w:nsid w:val="5E7909C7"/>
    <w:multiLevelType w:val="multilevel"/>
    <w:tmpl w:val="73AABBB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tabs>
          <w:tab w:val="num" w:pos="1425"/>
        </w:tabs>
        <w:ind w:left="142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850"/>
        </w:tabs>
        <w:ind w:left="285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3915"/>
        </w:tabs>
        <w:ind w:left="391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5340"/>
        </w:tabs>
        <w:ind w:left="53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6405"/>
        </w:tabs>
        <w:ind w:left="64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7830"/>
        </w:tabs>
        <w:ind w:left="783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8895"/>
        </w:tabs>
        <w:ind w:left="889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0320"/>
        </w:tabs>
        <w:ind w:left="10320" w:hanging="1800"/>
      </w:pPr>
      <w:rPr>
        <w:rFonts w:hint="default"/>
        <w:b/>
      </w:rPr>
    </w:lvl>
  </w:abstractNum>
  <w:abstractNum w:abstractNumId="25" w15:restartNumberingAfterBreak="0">
    <w:nsid w:val="5F0D3CF1"/>
    <w:multiLevelType w:val="multilevel"/>
    <w:tmpl w:val="4AFC22EA"/>
    <w:lvl w:ilvl="0">
      <w:start w:val="7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66040561"/>
    <w:multiLevelType w:val="multilevel"/>
    <w:tmpl w:val="23562106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25"/>
        </w:tabs>
        <w:ind w:left="1425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145"/>
        </w:tabs>
        <w:ind w:left="2145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505"/>
        </w:tabs>
        <w:ind w:left="2505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3225"/>
        </w:tabs>
        <w:ind w:left="322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585"/>
        </w:tabs>
        <w:ind w:left="358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4305"/>
        </w:tabs>
        <w:ind w:left="4305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665"/>
        </w:tabs>
        <w:ind w:left="466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385"/>
        </w:tabs>
        <w:ind w:left="5385" w:hanging="1800"/>
      </w:pPr>
      <w:rPr>
        <w:rFonts w:hint="default"/>
        <w:b/>
      </w:rPr>
    </w:lvl>
  </w:abstractNum>
  <w:abstractNum w:abstractNumId="27" w15:restartNumberingAfterBreak="0">
    <w:nsid w:val="670B5979"/>
    <w:multiLevelType w:val="hybridMultilevel"/>
    <w:tmpl w:val="817ABE1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8B3208"/>
    <w:multiLevelType w:val="multilevel"/>
    <w:tmpl w:val="23562106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25"/>
        </w:tabs>
        <w:ind w:left="1425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145"/>
        </w:tabs>
        <w:ind w:left="2145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505"/>
        </w:tabs>
        <w:ind w:left="2505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3225"/>
        </w:tabs>
        <w:ind w:left="322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585"/>
        </w:tabs>
        <w:ind w:left="358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4305"/>
        </w:tabs>
        <w:ind w:left="4305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665"/>
        </w:tabs>
        <w:ind w:left="466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385"/>
        </w:tabs>
        <w:ind w:left="5385" w:hanging="1800"/>
      </w:pPr>
      <w:rPr>
        <w:rFonts w:hint="default"/>
        <w:b/>
      </w:rPr>
    </w:lvl>
  </w:abstractNum>
  <w:abstractNum w:abstractNumId="29" w15:restartNumberingAfterBreak="0">
    <w:nsid w:val="6E3B2300"/>
    <w:multiLevelType w:val="hybridMultilevel"/>
    <w:tmpl w:val="6B24B986"/>
    <w:lvl w:ilvl="0" w:tplc="8640B1DA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ECF3CFE"/>
    <w:multiLevelType w:val="multilevel"/>
    <w:tmpl w:val="F84AB8D6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tabs>
          <w:tab w:val="num" w:pos="1215"/>
        </w:tabs>
        <w:ind w:left="1215" w:hanging="495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31" w15:restartNumberingAfterBreak="0">
    <w:nsid w:val="70D73135"/>
    <w:multiLevelType w:val="multilevel"/>
    <w:tmpl w:val="F3C8CAA6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tabs>
          <w:tab w:val="num" w:pos="1215"/>
        </w:tabs>
        <w:ind w:left="1215" w:hanging="495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32" w15:restartNumberingAfterBreak="0">
    <w:nsid w:val="75EC34BB"/>
    <w:multiLevelType w:val="multilevel"/>
    <w:tmpl w:val="5F98AED8"/>
    <w:lvl w:ilvl="0">
      <w:start w:val="8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25"/>
        </w:tabs>
        <w:ind w:left="1425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145"/>
        </w:tabs>
        <w:ind w:left="2145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505"/>
        </w:tabs>
        <w:ind w:left="2505" w:hanging="720"/>
      </w:pPr>
      <w:rPr>
        <w:rFonts w:ascii="Times New Roman" w:hAnsi="Times New Roman" w:hint="default"/>
        <w:b/>
        <w:i w:val="0"/>
        <w:sz w:val="20"/>
        <w:szCs w:val="20"/>
      </w:rPr>
    </w:lvl>
    <w:lvl w:ilvl="4">
      <w:start w:val="1"/>
      <w:numFmt w:val="decimal"/>
      <w:isLgl/>
      <w:lvlText w:val="%1.%2.%3.%4.%5"/>
      <w:lvlJc w:val="left"/>
      <w:pPr>
        <w:tabs>
          <w:tab w:val="num" w:pos="3225"/>
        </w:tabs>
        <w:ind w:left="322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585"/>
        </w:tabs>
        <w:ind w:left="358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4305"/>
        </w:tabs>
        <w:ind w:left="4305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665"/>
        </w:tabs>
        <w:ind w:left="466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385"/>
        </w:tabs>
        <w:ind w:left="5385" w:hanging="1800"/>
      </w:pPr>
      <w:rPr>
        <w:rFonts w:hint="default"/>
        <w:b/>
      </w:rPr>
    </w:lvl>
  </w:abstractNum>
  <w:abstractNum w:abstractNumId="33" w15:restartNumberingAfterBreak="0">
    <w:nsid w:val="77985BD9"/>
    <w:multiLevelType w:val="multilevel"/>
    <w:tmpl w:val="B5E6D0CA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4" w15:restartNumberingAfterBreak="0">
    <w:nsid w:val="7D980E83"/>
    <w:multiLevelType w:val="singleLevel"/>
    <w:tmpl w:val="D846B638"/>
    <w:lvl w:ilvl="0">
      <w:start w:val="5"/>
      <w:numFmt w:val="bullet"/>
      <w:lvlText w:val="-"/>
      <w:lvlJc w:val="left"/>
      <w:pPr>
        <w:tabs>
          <w:tab w:val="num" w:pos="2484"/>
        </w:tabs>
        <w:ind w:left="2484" w:hanging="360"/>
      </w:pPr>
      <w:rPr>
        <w:rFonts w:ascii="Times New Roman" w:hAnsi="Times New Roman" w:hint="default"/>
      </w:rPr>
    </w:lvl>
  </w:abstractNum>
  <w:abstractNum w:abstractNumId="35" w15:restartNumberingAfterBreak="0">
    <w:nsid w:val="7DE176E5"/>
    <w:multiLevelType w:val="multilevel"/>
    <w:tmpl w:val="0F12A7FA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6" w15:restartNumberingAfterBreak="0">
    <w:nsid w:val="7EF2711A"/>
    <w:multiLevelType w:val="multilevel"/>
    <w:tmpl w:val="2FE4AE72"/>
    <w:lvl w:ilvl="0">
      <w:start w:val="6"/>
      <w:numFmt w:val="decimal"/>
      <w:lvlText w:val="%1."/>
      <w:lvlJc w:val="left"/>
      <w:pPr>
        <w:tabs>
          <w:tab w:val="num" w:pos="997"/>
        </w:tabs>
        <w:ind w:left="997" w:hanging="465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tabs>
          <w:tab w:val="num" w:pos="1357"/>
        </w:tabs>
        <w:ind w:left="135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182"/>
        </w:tabs>
        <w:ind w:left="2182" w:hanging="720"/>
      </w:pPr>
      <w:rPr>
        <w:rFonts w:hint="default"/>
        <w:b/>
        <w:i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isLgl/>
      <w:lvlText w:val="%1.%2.%3.%4"/>
      <w:lvlJc w:val="left"/>
      <w:pPr>
        <w:tabs>
          <w:tab w:val="num" w:pos="2647"/>
        </w:tabs>
        <w:ind w:left="2647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3472"/>
        </w:tabs>
        <w:ind w:left="3472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937"/>
        </w:tabs>
        <w:ind w:left="3937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4762"/>
        </w:tabs>
        <w:ind w:left="4762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227"/>
        </w:tabs>
        <w:ind w:left="5227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052"/>
        </w:tabs>
        <w:ind w:left="6052" w:hanging="1800"/>
      </w:pPr>
      <w:rPr>
        <w:rFonts w:hint="default"/>
        <w:b/>
      </w:rPr>
    </w:lvl>
  </w:abstractNum>
  <w:num w:numId="1" w16cid:durableId="640696883">
    <w:abstractNumId w:val="8"/>
  </w:num>
  <w:num w:numId="2" w16cid:durableId="845367086">
    <w:abstractNumId w:val="24"/>
  </w:num>
  <w:num w:numId="3" w16cid:durableId="7143469">
    <w:abstractNumId w:val="34"/>
  </w:num>
  <w:num w:numId="4" w16cid:durableId="1431855988">
    <w:abstractNumId w:val="17"/>
  </w:num>
  <w:num w:numId="5" w16cid:durableId="1666661425">
    <w:abstractNumId w:val="5"/>
  </w:num>
  <w:num w:numId="6" w16cid:durableId="2117098213">
    <w:abstractNumId w:val="1"/>
  </w:num>
  <w:num w:numId="7" w16cid:durableId="20867113">
    <w:abstractNumId w:val="28"/>
  </w:num>
  <w:num w:numId="8" w16cid:durableId="2086565733">
    <w:abstractNumId w:val="3"/>
  </w:num>
  <w:num w:numId="9" w16cid:durableId="1472596590">
    <w:abstractNumId w:val="18"/>
  </w:num>
  <w:num w:numId="10" w16cid:durableId="851845825">
    <w:abstractNumId w:val="13"/>
  </w:num>
  <w:num w:numId="11" w16cid:durableId="822232670">
    <w:abstractNumId w:val="2"/>
  </w:num>
  <w:num w:numId="12" w16cid:durableId="1329940580">
    <w:abstractNumId w:val="26"/>
  </w:num>
  <w:num w:numId="13" w16cid:durableId="1130975679">
    <w:abstractNumId w:val="32"/>
  </w:num>
  <w:num w:numId="14" w16cid:durableId="972708302">
    <w:abstractNumId w:val="16"/>
  </w:num>
  <w:num w:numId="15" w16cid:durableId="1860047318">
    <w:abstractNumId w:val="20"/>
  </w:num>
  <w:num w:numId="16" w16cid:durableId="51586531">
    <w:abstractNumId w:val="6"/>
  </w:num>
  <w:num w:numId="17" w16cid:durableId="1465931032">
    <w:abstractNumId w:val="23"/>
  </w:num>
  <w:num w:numId="18" w16cid:durableId="375617744">
    <w:abstractNumId w:val="30"/>
  </w:num>
  <w:num w:numId="19" w16cid:durableId="1782915662">
    <w:abstractNumId w:val="31"/>
  </w:num>
  <w:num w:numId="20" w16cid:durableId="984506218">
    <w:abstractNumId w:val="14"/>
  </w:num>
  <w:num w:numId="21" w16cid:durableId="1301615400">
    <w:abstractNumId w:val="36"/>
  </w:num>
  <w:num w:numId="22" w16cid:durableId="1015770591">
    <w:abstractNumId w:val="15"/>
  </w:num>
  <w:num w:numId="23" w16cid:durableId="1886335887">
    <w:abstractNumId w:val="10"/>
  </w:num>
  <w:num w:numId="24" w16cid:durableId="1135639346">
    <w:abstractNumId w:val="0"/>
  </w:num>
  <w:num w:numId="25" w16cid:durableId="130101046">
    <w:abstractNumId w:val="11"/>
  </w:num>
  <w:num w:numId="26" w16cid:durableId="921379350">
    <w:abstractNumId w:val="29"/>
  </w:num>
  <w:num w:numId="27" w16cid:durableId="1504398640">
    <w:abstractNumId w:val="9"/>
  </w:num>
  <w:num w:numId="28" w16cid:durableId="1686440720">
    <w:abstractNumId w:val="33"/>
  </w:num>
  <w:num w:numId="29" w16cid:durableId="844898672">
    <w:abstractNumId w:val="4"/>
  </w:num>
  <w:num w:numId="30" w16cid:durableId="1434933055">
    <w:abstractNumId w:val="19"/>
  </w:num>
  <w:num w:numId="31" w16cid:durableId="2012291799">
    <w:abstractNumId w:val="35"/>
  </w:num>
  <w:num w:numId="32" w16cid:durableId="2058041852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431128458">
    <w:abstractNumId w:val="27"/>
  </w:num>
  <w:num w:numId="34" w16cid:durableId="1890342478">
    <w:abstractNumId w:val="25"/>
  </w:num>
  <w:num w:numId="35" w16cid:durableId="409735661">
    <w:abstractNumId w:val="21"/>
  </w:num>
  <w:num w:numId="36" w16cid:durableId="2135900188">
    <w:abstractNumId w:val="12"/>
  </w:num>
  <w:num w:numId="37" w16cid:durableId="14699770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329"/>
    <w:rsid w:val="000117BF"/>
    <w:rsid w:val="00025F9F"/>
    <w:rsid w:val="0003205C"/>
    <w:rsid w:val="00036E63"/>
    <w:rsid w:val="00045282"/>
    <w:rsid w:val="00077F28"/>
    <w:rsid w:val="0009215B"/>
    <w:rsid w:val="0009364E"/>
    <w:rsid w:val="000B2CC2"/>
    <w:rsid w:val="000C5E01"/>
    <w:rsid w:val="000D023A"/>
    <w:rsid w:val="000E0A89"/>
    <w:rsid w:val="000E1AF2"/>
    <w:rsid w:val="0014188C"/>
    <w:rsid w:val="00153976"/>
    <w:rsid w:val="00157F6C"/>
    <w:rsid w:val="00160CCC"/>
    <w:rsid w:val="001864A3"/>
    <w:rsid w:val="001870EA"/>
    <w:rsid w:val="00195BF1"/>
    <w:rsid w:val="001D02C2"/>
    <w:rsid w:val="001D24A7"/>
    <w:rsid w:val="001F3C4B"/>
    <w:rsid w:val="00267F23"/>
    <w:rsid w:val="002A3A3F"/>
    <w:rsid w:val="002C723F"/>
    <w:rsid w:val="002D629D"/>
    <w:rsid w:val="002D6DC6"/>
    <w:rsid w:val="002E3AE6"/>
    <w:rsid w:val="002F02C2"/>
    <w:rsid w:val="002F6C6F"/>
    <w:rsid w:val="00376332"/>
    <w:rsid w:val="003B66C0"/>
    <w:rsid w:val="003B76B9"/>
    <w:rsid w:val="003D4583"/>
    <w:rsid w:val="003E331F"/>
    <w:rsid w:val="003E3D87"/>
    <w:rsid w:val="003E6875"/>
    <w:rsid w:val="00400BDE"/>
    <w:rsid w:val="004208D5"/>
    <w:rsid w:val="00437D0D"/>
    <w:rsid w:val="0045265F"/>
    <w:rsid w:val="004C4F72"/>
    <w:rsid w:val="004E2B64"/>
    <w:rsid w:val="004F0678"/>
    <w:rsid w:val="00526747"/>
    <w:rsid w:val="00533E61"/>
    <w:rsid w:val="0053611F"/>
    <w:rsid w:val="00541478"/>
    <w:rsid w:val="00555937"/>
    <w:rsid w:val="005643BA"/>
    <w:rsid w:val="005808C8"/>
    <w:rsid w:val="005811E0"/>
    <w:rsid w:val="00586024"/>
    <w:rsid w:val="00590BA5"/>
    <w:rsid w:val="00596124"/>
    <w:rsid w:val="005B1300"/>
    <w:rsid w:val="005C1FC5"/>
    <w:rsid w:val="005E430E"/>
    <w:rsid w:val="005F3C79"/>
    <w:rsid w:val="005F63BF"/>
    <w:rsid w:val="00640905"/>
    <w:rsid w:val="006450F3"/>
    <w:rsid w:val="00646B57"/>
    <w:rsid w:val="00661303"/>
    <w:rsid w:val="00663096"/>
    <w:rsid w:val="0066591D"/>
    <w:rsid w:val="006A36E7"/>
    <w:rsid w:val="006B57A5"/>
    <w:rsid w:val="006B59F1"/>
    <w:rsid w:val="006B7E49"/>
    <w:rsid w:val="006F552C"/>
    <w:rsid w:val="007138C8"/>
    <w:rsid w:val="00717610"/>
    <w:rsid w:val="00736D25"/>
    <w:rsid w:val="007F07C9"/>
    <w:rsid w:val="007F184C"/>
    <w:rsid w:val="007F5614"/>
    <w:rsid w:val="007F56B1"/>
    <w:rsid w:val="00804143"/>
    <w:rsid w:val="00806817"/>
    <w:rsid w:val="00813C11"/>
    <w:rsid w:val="00833ADB"/>
    <w:rsid w:val="008471FE"/>
    <w:rsid w:val="00853DD1"/>
    <w:rsid w:val="00856D6D"/>
    <w:rsid w:val="008719E7"/>
    <w:rsid w:val="00874AFE"/>
    <w:rsid w:val="00883612"/>
    <w:rsid w:val="00893432"/>
    <w:rsid w:val="008A0F79"/>
    <w:rsid w:val="008A79FB"/>
    <w:rsid w:val="008D1DD7"/>
    <w:rsid w:val="008D4A27"/>
    <w:rsid w:val="008E2918"/>
    <w:rsid w:val="008E66AD"/>
    <w:rsid w:val="008F1302"/>
    <w:rsid w:val="008F3BF5"/>
    <w:rsid w:val="009011E2"/>
    <w:rsid w:val="0091178F"/>
    <w:rsid w:val="0093299B"/>
    <w:rsid w:val="009365FB"/>
    <w:rsid w:val="00943B74"/>
    <w:rsid w:val="0094657E"/>
    <w:rsid w:val="0096529F"/>
    <w:rsid w:val="00994F60"/>
    <w:rsid w:val="009A6429"/>
    <w:rsid w:val="009B1779"/>
    <w:rsid w:val="009C60B5"/>
    <w:rsid w:val="009D3D62"/>
    <w:rsid w:val="00A06BF1"/>
    <w:rsid w:val="00A15A8C"/>
    <w:rsid w:val="00A44E42"/>
    <w:rsid w:val="00AB25EB"/>
    <w:rsid w:val="00AB6BA6"/>
    <w:rsid w:val="00AC4CFB"/>
    <w:rsid w:val="00AC4DB8"/>
    <w:rsid w:val="00AD7B4F"/>
    <w:rsid w:val="00AE1E55"/>
    <w:rsid w:val="00B12C34"/>
    <w:rsid w:val="00B341E9"/>
    <w:rsid w:val="00B42C4E"/>
    <w:rsid w:val="00B6678E"/>
    <w:rsid w:val="00BB011C"/>
    <w:rsid w:val="00BB2DE4"/>
    <w:rsid w:val="00C00F7B"/>
    <w:rsid w:val="00C33653"/>
    <w:rsid w:val="00C37B72"/>
    <w:rsid w:val="00C40FE7"/>
    <w:rsid w:val="00C45FAC"/>
    <w:rsid w:val="00C5129F"/>
    <w:rsid w:val="00C76C3B"/>
    <w:rsid w:val="00CC3116"/>
    <w:rsid w:val="00CC7BAC"/>
    <w:rsid w:val="00CD13F8"/>
    <w:rsid w:val="00D03249"/>
    <w:rsid w:val="00D158BA"/>
    <w:rsid w:val="00D1727E"/>
    <w:rsid w:val="00D40685"/>
    <w:rsid w:val="00D51800"/>
    <w:rsid w:val="00D5416D"/>
    <w:rsid w:val="00D56155"/>
    <w:rsid w:val="00D655A9"/>
    <w:rsid w:val="00D83BE6"/>
    <w:rsid w:val="00DA00F7"/>
    <w:rsid w:val="00DB7221"/>
    <w:rsid w:val="00DD0D2E"/>
    <w:rsid w:val="00DD4352"/>
    <w:rsid w:val="00DE3F1F"/>
    <w:rsid w:val="00E44218"/>
    <w:rsid w:val="00E679A8"/>
    <w:rsid w:val="00E71F89"/>
    <w:rsid w:val="00EC363A"/>
    <w:rsid w:val="00EE722B"/>
    <w:rsid w:val="00F00BBA"/>
    <w:rsid w:val="00F07329"/>
    <w:rsid w:val="00F15256"/>
    <w:rsid w:val="00F56265"/>
    <w:rsid w:val="00F64E12"/>
    <w:rsid w:val="00F654FE"/>
    <w:rsid w:val="00F85134"/>
    <w:rsid w:val="00F85BD0"/>
    <w:rsid w:val="00F87D26"/>
    <w:rsid w:val="00F93B5D"/>
    <w:rsid w:val="00F977F5"/>
    <w:rsid w:val="00FB2B4A"/>
    <w:rsid w:val="00FD5F0F"/>
    <w:rsid w:val="00FF0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F7DFA2"/>
  <w15:chartTrackingRefBased/>
  <w15:docId w15:val="{AB041A50-502B-4EA9-A5CA-B457566C5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qFormat/>
    <w:pPr>
      <w:keepNext/>
      <w:ind w:left="-426"/>
      <w:outlineLvl w:val="0"/>
    </w:pPr>
    <w:rPr>
      <w:rFonts w:ascii="Arial" w:hAnsi="Arial"/>
      <w:b/>
    </w:rPr>
  </w:style>
  <w:style w:type="paragraph" w:styleId="Balk2">
    <w:name w:val="heading 2"/>
    <w:basedOn w:val="Normal"/>
    <w:next w:val="Normal"/>
    <w:qFormat/>
    <w:pPr>
      <w:keepNext/>
      <w:ind w:left="708" w:firstLine="708"/>
      <w:jc w:val="both"/>
      <w:outlineLvl w:val="1"/>
    </w:pPr>
    <w:rPr>
      <w:rFonts w:ascii="Arial" w:hAnsi="Arial"/>
      <w:b/>
    </w:rPr>
  </w:style>
  <w:style w:type="paragraph" w:styleId="Balk7">
    <w:name w:val="heading 7"/>
    <w:basedOn w:val="Normal"/>
    <w:next w:val="Normal"/>
    <w:qFormat/>
    <w:rsid w:val="005B1300"/>
    <w:pPr>
      <w:spacing w:before="240" w:after="60"/>
      <w:outlineLvl w:val="6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pPr>
      <w:ind w:left="1065"/>
    </w:pPr>
    <w:rPr>
      <w:rFonts w:ascii="Arial" w:hAnsi="Arial"/>
    </w:rPr>
  </w:style>
  <w:style w:type="paragraph" w:styleId="GvdeMetniGirintisi2">
    <w:name w:val="Body Text Indent 2"/>
    <w:basedOn w:val="Normal"/>
    <w:pPr>
      <w:ind w:left="1575"/>
    </w:pPr>
    <w:rPr>
      <w:rFonts w:ascii="Arial" w:hAnsi="Arial"/>
    </w:rPr>
  </w:style>
  <w:style w:type="paragraph" w:customStyle="1" w:styleId="stbilgi">
    <w:name w:val="Üstbilgi"/>
    <w:basedOn w:val="Normal"/>
    <w:link w:val="stBilgiChar"/>
    <w:uiPriority w:val="99"/>
    <w:rsid w:val="008471FE"/>
    <w:pPr>
      <w:tabs>
        <w:tab w:val="center" w:pos="4536"/>
        <w:tab w:val="right" w:pos="9072"/>
      </w:tabs>
    </w:pPr>
  </w:style>
  <w:style w:type="paragraph" w:customStyle="1" w:styleId="Altbilgi">
    <w:name w:val="Altbilgi"/>
    <w:basedOn w:val="Normal"/>
    <w:rsid w:val="008471FE"/>
    <w:pPr>
      <w:tabs>
        <w:tab w:val="center" w:pos="4536"/>
        <w:tab w:val="right" w:pos="9072"/>
      </w:tabs>
    </w:pPr>
  </w:style>
  <w:style w:type="table" w:styleId="TabloKlavuzu">
    <w:name w:val="Table Grid"/>
    <w:basedOn w:val="NormalTablo"/>
    <w:uiPriority w:val="39"/>
    <w:rsid w:val="008041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vdeMetni21">
    <w:name w:val="Gövde Metni 21"/>
    <w:basedOn w:val="Normal"/>
    <w:rsid w:val="00AC4CFB"/>
    <w:pPr>
      <w:tabs>
        <w:tab w:val="left" w:pos="567"/>
        <w:tab w:val="left" w:pos="1985"/>
        <w:tab w:val="left" w:pos="5103"/>
        <w:tab w:val="left" w:pos="6096"/>
        <w:tab w:val="decimal" w:pos="6237"/>
        <w:tab w:val="left" w:pos="6804"/>
        <w:tab w:val="left" w:pos="8505"/>
      </w:tabs>
      <w:suppressAutoHyphens/>
      <w:jc w:val="both"/>
    </w:pPr>
    <w:rPr>
      <w:rFonts w:ascii="Arial" w:hAnsi="Arial"/>
      <w:sz w:val="24"/>
      <w:lang w:eastAsia="ar-SA"/>
    </w:rPr>
  </w:style>
  <w:style w:type="paragraph" w:styleId="GvdeMetni">
    <w:name w:val="Body Text"/>
    <w:basedOn w:val="Normal"/>
    <w:rsid w:val="00AC4CFB"/>
    <w:pPr>
      <w:spacing w:after="120"/>
    </w:pPr>
  </w:style>
  <w:style w:type="paragraph" w:customStyle="1" w:styleId="Kaynaka1">
    <w:name w:val="Kaynakça:1"/>
    <w:basedOn w:val="Normal"/>
    <w:rsid w:val="00AC4CFB"/>
    <w:pPr>
      <w:tabs>
        <w:tab w:val="right" w:leader="dot" w:pos="8640"/>
      </w:tabs>
      <w:suppressAutoHyphens/>
      <w:spacing w:after="240"/>
    </w:pPr>
    <w:rPr>
      <w:rFonts w:ascii="Garamond" w:hAnsi="Garamond"/>
      <w:lang w:val="en-GB" w:eastAsia="ar-SA"/>
    </w:rPr>
  </w:style>
  <w:style w:type="paragraph" w:customStyle="1" w:styleId="TEKSYAZI">
    <w:name w:val="TEKS YAZI"/>
    <w:basedOn w:val="Normal"/>
    <w:rsid w:val="0066591D"/>
    <w:pPr>
      <w:pBdr>
        <w:left w:val="single" w:sz="4" w:space="1" w:color="000000"/>
        <w:right w:val="single" w:sz="4" w:space="1" w:color="000000"/>
      </w:pBdr>
      <w:tabs>
        <w:tab w:val="left" w:pos="431"/>
        <w:tab w:val="left" w:pos="1134"/>
      </w:tabs>
      <w:suppressAutoHyphens/>
      <w:jc w:val="both"/>
    </w:pPr>
    <w:rPr>
      <w:rFonts w:ascii="Arial" w:hAnsi="Arial"/>
      <w:color w:val="0000FF"/>
      <w:lang w:val="en-US" w:eastAsia="ar-SA"/>
    </w:rPr>
  </w:style>
  <w:style w:type="character" w:customStyle="1" w:styleId="stBilgiChar">
    <w:name w:val="Üst Bilgi Char"/>
    <w:basedOn w:val="VarsaylanParagrafYazTipi"/>
    <w:link w:val="stbilgi"/>
    <w:uiPriority w:val="99"/>
    <w:rsid w:val="006B59F1"/>
  </w:style>
  <w:style w:type="paragraph" w:styleId="stBilgi0">
    <w:name w:val="header"/>
    <w:basedOn w:val="Normal"/>
    <w:link w:val="stBilgiChar1"/>
    <w:uiPriority w:val="99"/>
    <w:rsid w:val="00437D0D"/>
    <w:pPr>
      <w:tabs>
        <w:tab w:val="center" w:pos="4536"/>
        <w:tab w:val="right" w:pos="9072"/>
      </w:tabs>
    </w:pPr>
  </w:style>
  <w:style w:type="character" w:customStyle="1" w:styleId="stBilgiChar1">
    <w:name w:val="Üst Bilgi Char1"/>
    <w:basedOn w:val="VarsaylanParagrafYazTipi"/>
    <w:link w:val="stBilgi0"/>
    <w:uiPriority w:val="99"/>
    <w:rsid w:val="00437D0D"/>
  </w:style>
  <w:style w:type="paragraph" w:styleId="AltBilgi0">
    <w:name w:val="footer"/>
    <w:basedOn w:val="Normal"/>
    <w:link w:val="AltBilgiChar"/>
    <w:rsid w:val="00437D0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0"/>
    <w:rsid w:val="00437D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AR-GE</Company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ELÇİN DOĞANÖZ</dc:creator>
  <cp:keywords/>
  <cp:lastModifiedBy>YUNUS TASDELEN</cp:lastModifiedBy>
  <cp:revision>5</cp:revision>
  <cp:lastPrinted>2003-10-27T07:36:00Z</cp:lastPrinted>
  <dcterms:created xsi:type="dcterms:W3CDTF">2024-05-17T10:41:00Z</dcterms:created>
  <dcterms:modified xsi:type="dcterms:W3CDTF">2024-11-08T09:53:00Z</dcterms:modified>
</cp:coreProperties>
</file>